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7405" w14:textId="77777777" w:rsidR="002907E6" w:rsidRPr="00C4056D" w:rsidRDefault="002907E6" w:rsidP="002907E6">
      <w:pPr>
        <w:keepNext/>
        <w:keepLines/>
        <w:spacing w:before="240" w:after="0" w:line="276" w:lineRule="auto"/>
        <w:outlineLvl w:val="0"/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  <w:r w:rsidRPr="00C4056D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 xml:space="preserve">ANEXOS </w:t>
      </w:r>
    </w:p>
    <w:p w14:paraId="7FF0D0AF" w14:textId="77777777" w:rsidR="002907E6" w:rsidRPr="00C4056D" w:rsidRDefault="002907E6" w:rsidP="002907E6">
      <w:pPr>
        <w:pStyle w:val="Descripcin"/>
        <w:rPr>
          <w:rFonts w:ascii="Calibri" w:eastAsia="Calibri" w:hAnsi="Calibri" w:cs="Times New Roman"/>
          <w:i w:val="0"/>
          <w:iCs w:val="0"/>
          <w:color w:val="1F497D"/>
        </w:rPr>
      </w:pPr>
      <w:r>
        <w:t xml:space="preserve">Tabla A </w:t>
      </w:r>
      <w:r>
        <w:fldChar w:fldCharType="begin"/>
      </w:r>
      <w:r>
        <w:instrText xml:space="preserve"> SEQ Tabla_A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4056D">
        <w:rPr>
          <w:rFonts w:ascii="Calibri" w:eastAsia="Calibri" w:hAnsi="Calibri" w:cs="Times New Roman"/>
          <w:color w:val="1F497D"/>
        </w:rPr>
        <w:t xml:space="preserve">. Listado de ocupaciones más segregadas </w:t>
      </w:r>
    </w:p>
    <w:tbl>
      <w:tblPr>
        <w:tblStyle w:val="Tablaconcuadrcula1"/>
        <w:tblW w:w="7650" w:type="dxa"/>
        <w:tblLayout w:type="fixed"/>
        <w:tblLook w:val="04A0" w:firstRow="1" w:lastRow="0" w:firstColumn="1" w:lastColumn="0" w:noHBand="0" w:noVBand="1"/>
      </w:tblPr>
      <w:tblGrid>
        <w:gridCol w:w="7650"/>
      </w:tblGrid>
      <w:tr w:rsidR="002907E6" w:rsidRPr="002907E6" w14:paraId="613BC362" w14:textId="77777777" w:rsidTr="00FB3FF5">
        <w:trPr>
          <w:trHeight w:val="57"/>
        </w:trPr>
        <w:tc>
          <w:tcPr>
            <w:tcW w:w="7650" w:type="dxa"/>
            <w:shd w:val="clear" w:color="auto" w:fill="C1E4F5" w:themeFill="accent1" w:themeFillTint="33"/>
            <w:noWrap/>
            <w:hideMark/>
          </w:tcPr>
          <w:p w14:paraId="5482C6D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OCUPACIONES MAS SEGREGADAS A FAVOR DE LOS VARONES </w:t>
            </w:r>
          </w:p>
          <w:p w14:paraId="38138E0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(aglutinan el 50% de los trabajadores y el 10% de las trabajadoras)</w:t>
            </w:r>
          </w:p>
        </w:tc>
      </w:tr>
      <w:tr w:rsidR="002907E6" w:rsidRPr="002907E6" w14:paraId="00294BC7" w14:textId="77777777" w:rsidTr="002907E6">
        <w:trPr>
          <w:trHeight w:val="57"/>
        </w:trPr>
        <w:tc>
          <w:tcPr>
            <w:tcW w:w="7650" w:type="dxa"/>
            <w:noWrap/>
          </w:tcPr>
          <w:p w14:paraId="4CC36C94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643 - Trabajadores cualificados en actividades cinegéticas</w:t>
            </w:r>
          </w:p>
        </w:tc>
      </w:tr>
      <w:tr w:rsidR="002907E6" w:rsidRPr="002907E6" w14:paraId="58C426A8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B4CB4E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725 - Mecánicos-instaladores de refrigeración y climatización</w:t>
            </w:r>
          </w:p>
        </w:tc>
      </w:tr>
      <w:tr w:rsidR="002907E6" w:rsidRPr="002907E6" w14:paraId="79BB77A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80BDA1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711 - Trabajadores en hormigón, encofradores, ferrallistas y afines</w:t>
            </w:r>
          </w:p>
        </w:tc>
      </w:tr>
      <w:tr w:rsidR="002907E6" w:rsidRPr="002907E6" w14:paraId="3B618A3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7E9475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721 - Escayolistas y aplicadores de revestimientos de pasta y mortero</w:t>
            </w:r>
          </w:p>
        </w:tc>
      </w:tr>
      <w:tr w:rsidR="002907E6" w:rsidRPr="002907E6" w14:paraId="397280CC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800957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752 - Otros instaladores y reparadores de equipos eléctricos</w:t>
            </w:r>
          </w:p>
        </w:tc>
      </w:tr>
      <w:tr w:rsidR="002907E6" w:rsidRPr="002907E6" w14:paraId="0D0394B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8C3DD09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834 - Marineros de puente, marineros de máquinas y afines</w:t>
            </w:r>
          </w:p>
        </w:tc>
      </w:tr>
      <w:tr w:rsidR="002907E6" w:rsidRPr="002907E6" w14:paraId="0F5036DF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D6BE58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723 - Pintores, empapeladores y afines</w:t>
            </w:r>
          </w:p>
        </w:tc>
      </w:tr>
      <w:tr w:rsidR="002907E6" w:rsidRPr="002907E6" w14:paraId="59FC26C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355B48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833 - Operadores de otras máquinas móviles</w:t>
            </w:r>
          </w:p>
        </w:tc>
      </w:tr>
      <w:tr w:rsidR="002907E6" w:rsidRPr="002907E6" w14:paraId="0B895C8D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968FB9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283 - Sacerdotes de las distintas religiones</w:t>
            </w:r>
          </w:p>
        </w:tc>
      </w:tr>
      <w:tr w:rsidR="002907E6" w:rsidRPr="002907E6" w14:paraId="19C58CA6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FB04EA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843 - Conductores de camiones</w:t>
            </w:r>
          </w:p>
        </w:tc>
      </w:tr>
      <w:tr w:rsidR="002907E6" w:rsidRPr="002907E6" w14:paraId="14259CD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AB17014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731 - Moldeadores, soldadores, chapistas, montadores de estructuras metálicas y trabajadores afines</w:t>
            </w:r>
          </w:p>
        </w:tc>
      </w:tr>
      <w:tr w:rsidR="002907E6" w:rsidRPr="002907E6" w14:paraId="7A01EB5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1FDA079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719 - Otros trabajadores de las obras estructurales de construcción</w:t>
            </w:r>
          </w:p>
        </w:tc>
      </w:tr>
      <w:tr w:rsidR="002907E6" w:rsidRPr="002907E6" w14:paraId="354073C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6AD667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 xml:space="preserve">724 - Soladores, colocadores de </w:t>
            </w:r>
            <w:proofErr w:type="spellStart"/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parquet</w:t>
            </w:r>
            <w:proofErr w:type="spellEnd"/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 xml:space="preserve"> y afines</w:t>
            </w:r>
          </w:p>
        </w:tc>
      </w:tr>
      <w:tr w:rsidR="002907E6" w:rsidRPr="002907E6" w14:paraId="12ACC0F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4A6EBB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712 - Albañiles, canteros, tronzadores, labrantes y grabadores de piedras</w:t>
            </w:r>
          </w:p>
        </w:tc>
      </w:tr>
      <w:tr w:rsidR="002907E6" w:rsidRPr="002907E6" w14:paraId="2F0A2184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87296A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832 - Operadores de maquinaria agrícola y forestal móvil</w:t>
            </w:r>
          </w:p>
        </w:tc>
      </w:tr>
      <w:tr w:rsidR="002907E6" w:rsidRPr="002907E6" w14:paraId="55D807F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2B49C2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713 - Carpinteros (excepto ebanistas y montadores de estructuras metálicas)</w:t>
            </w:r>
          </w:p>
        </w:tc>
      </w:tr>
      <w:tr w:rsidR="002907E6" w:rsidRPr="002907E6" w14:paraId="61A4F67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BB59F1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960 - Peones de la construcción y de la minería</w:t>
            </w:r>
          </w:p>
        </w:tc>
      </w:tr>
      <w:tr w:rsidR="002907E6" w:rsidRPr="002907E6" w14:paraId="062EE53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0902D84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740 - Mecánicos y ajustadores de maquinaria</w:t>
            </w:r>
          </w:p>
        </w:tc>
      </w:tr>
      <w:tr w:rsidR="002907E6" w:rsidRPr="002907E6" w14:paraId="651D34BF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01C34A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751 - Electricistas de la construcción y afines</w:t>
            </w:r>
          </w:p>
        </w:tc>
      </w:tr>
      <w:tr w:rsidR="002907E6" w:rsidRPr="002907E6" w14:paraId="65847128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C7D7F2B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722 - Fontaneros e instaladores de tuberías</w:t>
            </w:r>
          </w:p>
        </w:tc>
      </w:tr>
      <w:tr w:rsidR="002907E6" w:rsidRPr="002907E6" w14:paraId="0A4D499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4F5F1E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831 - Maquinistas de locomotoras y afines</w:t>
            </w:r>
          </w:p>
        </w:tc>
      </w:tr>
      <w:tr w:rsidR="002907E6" w:rsidRPr="002907E6" w14:paraId="5242405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20CDB34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844 - Conductores de motocicletas y ciclomotores</w:t>
            </w:r>
          </w:p>
        </w:tc>
      </w:tr>
      <w:tr w:rsidR="002907E6" w:rsidRPr="002907E6" w14:paraId="69BAB754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2AA48E1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641 - Trabajadores cualificados en actividades forestales y del medio natural</w:t>
            </w:r>
          </w:p>
        </w:tc>
      </w:tr>
      <w:tr w:rsidR="002907E6" w:rsidRPr="002907E6" w14:paraId="219E1D5C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B17F851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841 - Conductores de automóviles, taxis y furgonetas</w:t>
            </w:r>
          </w:p>
        </w:tc>
      </w:tr>
      <w:tr w:rsidR="002907E6" w:rsidRPr="002907E6" w14:paraId="28171F75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9D91568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842 - Conductores de autobuses y tranvías</w:t>
            </w:r>
          </w:p>
        </w:tc>
      </w:tr>
      <w:tr w:rsidR="002907E6" w:rsidRPr="002907E6" w14:paraId="234CE31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A1E9BD4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732 - Herreros y trabajadores de la fabricación de herramientas y afines</w:t>
            </w:r>
          </w:p>
        </w:tc>
      </w:tr>
      <w:tr w:rsidR="002907E6" w:rsidRPr="002907E6" w14:paraId="0E9F6C9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7AFCED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753 - Instaladores y reparadores de equipos electrónicos y de telecomunicaciones</w:t>
            </w:r>
          </w:p>
        </w:tc>
      </w:tr>
      <w:tr w:rsidR="002907E6" w:rsidRPr="002907E6" w14:paraId="5C3C765B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514DBAF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781 - Trabajadores que tratan la madera y afines</w:t>
            </w:r>
          </w:p>
        </w:tc>
      </w:tr>
      <w:tr w:rsidR="002907E6" w:rsidRPr="002907E6" w14:paraId="7AB31C63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6955A3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789 - Pegadores, buceadores, probadores de productos y otros operarios y artesanos diversos</w:t>
            </w:r>
          </w:p>
        </w:tc>
      </w:tr>
      <w:tr w:rsidR="002907E6" w:rsidRPr="002907E6" w14:paraId="0BFEE045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455007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320 - Supervisores en ingeniería de minas, de industrias manufactureras y de la construcción</w:t>
            </w:r>
          </w:p>
        </w:tc>
      </w:tr>
      <w:tr w:rsidR="002907E6" w:rsidRPr="002907E6" w14:paraId="171DA9C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BEE7C2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811 - Operadores en instalaciones de la extracción y explotación de minerales</w:t>
            </w:r>
          </w:p>
        </w:tc>
      </w:tr>
      <w:tr w:rsidR="002907E6" w:rsidRPr="002907E6" w14:paraId="70B087F6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807075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812 - Operadores en instalaciones para el tratamiento de metales</w:t>
            </w:r>
          </w:p>
        </w:tc>
      </w:tr>
      <w:tr w:rsidR="002907E6" w:rsidRPr="002907E6" w14:paraId="6AAC16D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F5CEAE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315 - Profesionales en navegación marítima y aeronáutica</w:t>
            </w:r>
          </w:p>
        </w:tc>
      </w:tr>
      <w:tr w:rsidR="002907E6" w:rsidRPr="002907E6" w14:paraId="73D06084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6F583DB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782 - Ebanistas y trabajadores afines</w:t>
            </w:r>
          </w:p>
        </w:tc>
      </w:tr>
      <w:tr w:rsidR="002907E6" w:rsidRPr="002907E6" w14:paraId="380A450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C13A0B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729 - Otros trabajadores de acabado en la construcción, instalaciones (excepto electricistas) y afines</w:t>
            </w:r>
          </w:p>
        </w:tc>
      </w:tr>
      <w:tr w:rsidR="002907E6" w:rsidRPr="002907E6" w14:paraId="7063C04E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D06291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954 - Peones de la pesca, la acuicultura, forestales y de la caza</w:t>
            </w:r>
          </w:p>
        </w:tc>
      </w:tr>
      <w:tr w:rsidR="002907E6" w:rsidRPr="002907E6" w14:paraId="3EB3023F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DD565E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363 - Técnicos de las fuerzas y cuerpos de seguridad</w:t>
            </w:r>
          </w:p>
        </w:tc>
      </w:tr>
      <w:tr w:rsidR="002907E6" w:rsidRPr="002907E6" w14:paraId="1EF42B65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469EE9E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952 - Peones ganaderos</w:t>
            </w:r>
          </w:p>
        </w:tc>
      </w:tr>
      <w:tr w:rsidR="002907E6" w:rsidRPr="002907E6" w14:paraId="4051174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8318F3F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247 - Ingenieros técnicos en electricidad, electrónica y telecomunicaciones</w:t>
            </w:r>
          </w:p>
        </w:tc>
      </w:tr>
      <w:tr w:rsidR="002907E6" w:rsidRPr="002907E6" w14:paraId="04DC240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1F73C97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642 - Trabajadores cualificados en actividades pesqueras y acuicultura</w:t>
            </w:r>
          </w:p>
        </w:tc>
      </w:tr>
      <w:tr w:rsidR="002907E6" w:rsidRPr="002907E6" w14:paraId="0E6E0C4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C5E0838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819 - Otros operadores de instalaciones y maquinaria fijas</w:t>
            </w:r>
          </w:p>
        </w:tc>
      </w:tr>
      <w:tr w:rsidR="002907E6" w:rsidRPr="002907E6" w14:paraId="4B9E4F6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ED8BB8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820 - Montadores y ensambladores en fábricas</w:t>
            </w:r>
          </w:p>
        </w:tc>
      </w:tr>
      <w:tr w:rsidR="002907E6" w:rsidRPr="002907E6" w14:paraId="369000B6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3581E5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313 - Técnicos en control de procesos</w:t>
            </w:r>
          </w:p>
        </w:tc>
      </w:tr>
      <w:tr w:rsidR="002907E6" w:rsidRPr="002907E6" w14:paraId="156BC04C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D78268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981 - Peones del transporte, descargadores y afines</w:t>
            </w:r>
          </w:p>
        </w:tc>
      </w:tr>
      <w:tr w:rsidR="002907E6" w:rsidRPr="002907E6" w14:paraId="27A7D53B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1BCEB9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244 - Ingenieros eléctricos, electrónicos y de telecomunicaciones</w:t>
            </w:r>
          </w:p>
        </w:tc>
      </w:tr>
      <w:tr w:rsidR="002907E6" w:rsidRPr="002907E6" w14:paraId="1DB6769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CAC013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 xml:space="preserve">131 - </w:t>
            </w:r>
            <w:proofErr w:type="gramStart"/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Directores</w:t>
            </w:r>
            <w:proofErr w:type="gramEnd"/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 xml:space="preserve"> de producción de explotaciones agropecuarias, forestales y pesqueras, y de industrias manufactureras, de minería, construcción y distribución</w:t>
            </w:r>
          </w:p>
        </w:tc>
      </w:tr>
      <w:tr w:rsidR="002907E6" w:rsidRPr="002907E6" w14:paraId="4B90987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BF044E9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814 - Operadores en instalaciones para el tratamiento y transformación de la madera, la fabricación de papel, productos de papel y caucho o materias plásticas</w:t>
            </w:r>
          </w:p>
        </w:tc>
      </w:tr>
      <w:tr w:rsidR="002907E6" w:rsidRPr="002907E6" w14:paraId="1333114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53667A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 xml:space="preserve">112 - </w:t>
            </w:r>
            <w:proofErr w:type="gramStart"/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Directores</w:t>
            </w:r>
            <w:proofErr w:type="gramEnd"/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 xml:space="preserve"> generales y presidentes ejecutivos</w:t>
            </w:r>
          </w:p>
        </w:tc>
      </w:tr>
      <w:tr w:rsidR="002907E6" w:rsidRPr="002907E6" w14:paraId="74206AE5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92B106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312 - Técnicos de las ciencias físicas, químicas, medioambientales y de las ingenierías</w:t>
            </w:r>
          </w:p>
        </w:tc>
      </w:tr>
      <w:tr w:rsidR="002907E6" w:rsidRPr="002907E6" w14:paraId="33A8943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AB1D798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612 - Trabajadores cualificados en huertas, invernaderos, viveros y jardines</w:t>
            </w:r>
          </w:p>
        </w:tc>
      </w:tr>
      <w:tr w:rsidR="002907E6" w:rsidRPr="002907E6" w14:paraId="680439D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54A21E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382 - Programadores informáticos</w:t>
            </w:r>
          </w:p>
        </w:tc>
      </w:tr>
      <w:tr w:rsidR="002907E6" w:rsidRPr="002907E6" w14:paraId="5BE04FA3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52AF40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944 - Recogedores de residuos, clasificadores de desechos, barrenderos y afines</w:t>
            </w:r>
          </w:p>
        </w:tc>
      </w:tr>
      <w:tr w:rsidR="002907E6" w:rsidRPr="002907E6" w14:paraId="30C5438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75C08A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381 - Técnicos en operaciones de tecnologías de la información y asistencia al usuario</w:t>
            </w:r>
          </w:p>
        </w:tc>
      </w:tr>
      <w:tr w:rsidR="002907E6" w:rsidRPr="002907E6" w14:paraId="5AFF256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ABCE08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813 - Operadores de instalaciones y máquinas de productos químicos, farmacéuticos y materiales fotosensibles</w:t>
            </w:r>
          </w:p>
        </w:tc>
      </w:tr>
      <w:tr w:rsidR="002907E6" w:rsidRPr="002907E6" w14:paraId="228DB2B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94B231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246 - Ingenieros técnicos (excepto agrícolas, forestales, eléctricos, electrónicos y TIC)</w:t>
            </w:r>
          </w:p>
        </w:tc>
      </w:tr>
      <w:tr w:rsidR="002907E6" w:rsidRPr="002907E6" w14:paraId="0896BA9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10E31B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953 - Peones agropecuarios</w:t>
            </w:r>
          </w:p>
        </w:tc>
      </w:tr>
      <w:tr w:rsidR="002907E6" w:rsidRPr="002907E6" w14:paraId="5A067E3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97FE1CF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942 - Repartidores de publicidad, limpiabotas y otros trabajadores de oficios callejeros</w:t>
            </w:r>
          </w:p>
        </w:tc>
      </w:tr>
      <w:tr w:rsidR="002907E6" w:rsidRPr="002907E6" w14:paraId="1235D23F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624F0C7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271 - Analistas y diseñadores de software y multimedia</w:t>
            </w:r>
          </w:p>
        </w:tc>
      </w:tr>
      <w:tr w:rsidR="002907E6" w:rsidRPr="002907E6" w14:paraId="70B2E40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5CF6718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383 - Técnicos en grabación audiovisual, radiodifusión y telecomunicaciones</w:t>
            </w:r>
          </w:p>
        </w:tc>
      </w:tr>
      <w:tr w:rsidR="002907E6" w:rsidRPr="002907E6" w14:paraId="042FA7C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9E1BD8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762 - Oficiales y operarios de las artes gráficas</w:t>
            </w:r>
          </w:p>
        </w:tc>
      </w:tr>
      <w:tr w:rsidR="002907E6" w:rsidRPr="002907E6" w14:paraId="34E8132E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34338D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272 - Especialistas en bases de datos y en redes informáticas</w:t>
            </w:r>
          </w:p>
        </w:tc>
      </w:tr>
      <w:tr w:rsidR="002907E6" w:rsidRPr="002907E6" w14:paraId="6992687E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6349058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761 - Mecánicos de precisión en metales, ceramistas, vidrieros y artesanos</w:t>
            </w:r>
          </w:p>
        </w:tc>
      </w:tr>
      <w:tr w:rsidR="002907E6" w:rsidRPr="002907E6" w14:paraId="4064F5F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0BF928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243 - Ingenieros (excepto ingenieros agrónomos, de montes, eléctricos, electrónicos y TIC)</w:t>
            </w:r>
          </w:p>
        </w:tc>
      </w:tr>
      <w:tr w:rsidR="002907E6" w:rsidRPr="002907E6" w14:paraId="4F76CE04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C3D1C6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583 - Supervisores de mantenimiento y limpieza de edificios, conserjes y mayordomos domésticos</w:t>
            </w:r>
          </w:p>
        </w:tc>
      </w:tr>
      <w:tr w:rsidR="002907E6" w:rsidRPr="002907E6" w14:paraId="3C86FB9B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BCA576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951 - Peones agrícolas</w:t>
            </w:r>
          </w:p>
        </w:tc>
      </w:tr>
      <w:tr w:rsidR="002907E6" w:rsidRPr="002907E6" w14:paraId="433F282F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16F3B3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943 - Ordenanzas, mozos de equipaje, repartidores a pie y afines</w:t>
            </w:r>
          </w:p>
        </w:tc>
      </w:tr>
      <w:tr w:rsidR="002907E6" w:rsidRPr="002907E6" w14:paraId="2C8805D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8F57B4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620 - Trabajadores cualificados en actividades ganaderas (incluidas avícolas, apícolas y similares)</w:t>
            </w:r>
          </w:p>
        </w:tc>
      </w:tr>
      <w:tr w:rsidR="002907E6" w:rsidRPr="002907E6" w14:paraId="5629531A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9553D9B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949 - Otras ocupaciones elementales</w:t>
            </w:r>
          </w:p>
        </w:tc>
      </w:tr>
      <w:tr w:rsidR="002907E6" w:rsidRPr="002907E6" w14:paraId="024BCFAE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A65E69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941 - Vendedores callejeros</w:t>
            </w:r>
          </w:p>
        </w:tc>
      </w:tr>
      <w:tr w:rsidR="002907E6" w:rsidRPr="002907E6" w14:paraId="6D7003D6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16AE8C1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351 - Agentes y representantes comerciales</w:t>
            </w:r>
          </w:p>
        </w:tc>
      </w:tr>
      <w:tr w:rsidR="002907E6" w:rsidRPr="002907E6" w14:paraId="7598923D" w14:textId="77777777" w:rsidTr="00FB3FF5">
        <w:trPr>
          <w:trHeight w:val="57"/>
        </w:trPr>
        <w:tc>
          <w:tcPr>
            <w:tcW w:w="7650" w:type="dxa"/>
            <w:shd w:val="clear" w:color="auto" w:fill="C1E4F5" w:themeFill="accent1" w:themeFillTint="33"/>
            <w:noWrap/>
            <w:hideMark/>
          </w:tcPr>
          <w:p w14:paraId="7D5023C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OCUPACIONES MAS SEGREGADAS A FAVOR DE LAS MUJERES</w:t>
            </w:r>
          </w:p>
          <w:p w14:paraId="067946AA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(aglutinan el 50% de las trabajadoras y el 14% de los trabajadores)</w:t>
            </w:r>
          </w:p>
        </w:tc>
      </w:tr>
      <w:tr w:rsidR="002907E6" w:rsidRPr="002907E6" w14:paraId="2204184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92F2DF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910 - Empleados domésticos</w:t>
            </w:r>
          </w:p>
        </w:tc>
      </w:tr>
      <w:tr w:rsidR="002907E6" w:rsidRPr="002907E6" w14:paraId="6F0AEE0D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2234B4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561 - Auxiliares de enfermería</w:t>
            </w:r>
          </w:p>
        </w:tc>
      </w:tr>
      <w:tr w:rsidR="002907E6" w:rsidRPr="002907E6" w14:paraId="7ADADD95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15B6914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225 - Maestros y educadores de enseñanza infantil</w:t>
            </w:r>
          </w:p>
        </w:tc>
      </w:tr>
      <w:tr w:rsidR="002907E6" w:rsidRPr="002907E6" w14:paraId="23257A8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9739B9C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572 - Cuidadores de niños</w:t>
            </w:r>
          </w:p>
        </w:tc>
      </w:tr>
      <w:tr w:rsidR="002907E6" w:rsidRPr="002907E6" w14:paraId="258D819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FDA522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571 - Trabajadores de los cuidados personales a domicilio (excepto cuidadores de niños)</w:t>
            </w:r>
          </w:p>
        </w:tc>
      </w:tr>
      <w:tr w:rsidR="002907E6" w:rsidRPr="002907E6" w14:paraId="7887E5B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0B19AAE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212 - Profesionales de enfermería y partería</w:t>
            </w:r>
          </w:p>
        </w:tc>
      </w:tr>
      <w:tr w:rsidR="002907E6" w:rsidRPr="002907E6" w14:paraId="4A5D176D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0849BE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921 - Personal de limpieza de oficinas, hoteles y otros establecimientos similares</w:t>
            </w:r>
          </w:p>
        </w:tc>
      </w:tr>
      <w:tr w:rsidR="002907E6" w:rsidRPr="002907E6" w14:paraId="0E50ED0C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05880C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581 - Peluqueros y especialistas en tratamientos de estética, bienestar y afines</w:t>
            </w:r>
          </w:p>
        </w:tc>
      </w:tr>
      <w:tr w:rsidR="002907E6" w:rsidRPr="002907E6" w14:paraId="64EDE58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1A292F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550 - Cajeros y taquilleros (excepto bancos)</w:t>
            </w:r>
          </w:p>
        </w:tc>
      </w:tr>
      <w:tr w:rsidR="002907E6" w:rsidRPr="002907E6" w14:paraId="74E2F7F6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58A476E" w14:textId="77777777" w:rsidR="002907E6" w:rsidRPr="002907E6" w:rsidRDefault="002907E6" w:rsidP="002907E6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282 - Sociólogos, historiadores, psicólogos y otros profesionales en ciencias sociales</w:t>
            </w:r>
          </w:p>
        </w:tc>
      </w:tr>
      <w:tr w:rsidR="002907E6" w:rsidRPr="002907E6" w14:paraId="016C388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24F90A1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231 - Profesores y técnicos de educación especial</w:t>
            </w:r>
          </w:p>
        </w:tc>
      </w:tr>
      <w:tr w:rsidR="002907E6" w:rsidRPr="002907E6" w14:paraId="79F07AD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FC028F8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224 - Profesores de enseñanza primaria</w:t>
            </w:r>
          </w:p>
        </w:tc>
      </w:tr>
      <w:tr w:rsidR="002907E6" w:rsidRPr="002907E6" w14:paraId="0855CBA5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19A5CA7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562 - Técnicos auxiliares de farmacia y emergencias sanitarias y otros trabajadores de los cuidados a las personas en servicios de salud</w:t>
            </w:r>
          </w:p>
        </w:tc>
      </w:tr>
      <w:tr w:rsidR="002907E6" w:rsidRPr="002907E6" w14:paraId="5D8931C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E722F30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214 - Farmacéuticos</w:t>
            </w:r>
          </w:p>
        </w:tc>
      </w:tr>
      <w:tr w:rsidR="002907E6" w:rsidRPr="002907E6" w14:paraId="7B54493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346B9D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450 - Empleados administrativos con tareas de atención al público no clasificados bajo otros epígrafes</w:t>
            </w:r>
          </w:p>
        </w:tc>
      </w:tr>
      <w:tr w:rsidR="002907E6" w:rsidRPr="002907E6" w14:paraId="7832338B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B88BFC7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291 - Archivistas, bibliotecarios, conservadores y afines</w:t>
            </w:r>
          </w:p>
        </w:tc>
      </w:tr>
      <w:tr w:rsidR="002907E6" w:rsidRPr="002907E6" w14:paraId="785C6F60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38F05E3F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421 - Empleados de bibliotecas y archivos</w:t>
            </w:r>
          </w:p>
        </w:tc>
      </w:tr>
      <w:tr w:rsidR="002907E6" w:rsidRPr="002907E6" w14:paraId="1174EEE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0D29A393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443 - Agentes de encuestas</w:t>
            </w:r>
          </w:p>
        </w:tc>
      </w:tr>
      <w:tr w:rsidR="002907E6" w:rsidRPr="002907E6" w14:paraId="021807E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DFD1B95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442 - Empleados de agencias de viajes, recepcionistas de hoteles y telefonistas</w:t>
            </w:r>
          </w:p>
        </w:tc>
      </w:tr>
      <w:tr w:rsidR="002907E6" w:rsidRPr="002907E6" w14:paraId="299DA7A2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EF434E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430 - Otros empleados administrativos sin tareas de atención al público</w:t>
            </w:r>
          </w:p>
        </w:tc>
      </w:tr>
      <w:tr w:rsidR="002907E6" w:rsidRPr="002907E6" w14:paraId="22DEE957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2034C10E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542 - Operadores de telemarketing</w:t>
            </w:r>
          </w:p>
        </w:tc>
      </w:tr>
      <w:tr w:rsidR="002907E6" w:rsidRPr="002907E6" w14:paraId="10E60144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CAA6B5F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441 - Empleados de información y recepcionistas (excepto de hoteles)</w:t>
            </w:r>
          </w:p>
        </w:tc>
      </w:tr>
      <w:tr w:rsidR="002907E6" w:rsidRPr="002907E6" w14:paraId="2E676728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2CB5ACD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331 - Técnicos sanitarios de laboratorio, pruebas diagnósticas y prótesis</w:t>
            </w:r>
          </w:p>
        </w:tc>
      </w:tr>
      <w:tr w:rsidR="002907E6" w:rsidRPr="002907E6" w14:paraId="57EE96D8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4FED2699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332 - Otros técnicos sanitarios</w:t>
            </w:r>
          </w:p>
        </w:tc>
      </w:tr>
      <w:tr w:rsidR="002907E6" w:rsidRPr="002907E6" w14:paraId="4B467698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771DBF72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522 - Vendedores en tiendas y almacenes</w:t>
            </w:r>
          </w:p>
        </w:tc>
      </w:tr>
      <w:tr w:rsidR="002907E6" w:rsidRPr="002907E6" w14:paraId="69AABBE1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69407A8F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333 - Profesionales de las terapias alternativas</w:t>
            </w:r>
          </w:p>
        </w:tc>
      </w:tr>
      <w:tr w:rsidR="002907E6" w:rsidRPr="002907E6" w14:paraId="6F2DA2B9" w14:textId="77777777" w:rsidTr="002907E6">
        <w:trPr>
          <w:trHeight w:val="57"/>
        </w:trPr>
        <w:tc>
          <w:tcPr>
            <w:tcW w:w="7650" w:type="dxa"/>
            <w:noWrap/>
            <w:hideMark/>
          </w:tcPr>
          <w:p w14:paraId="55F69136" w14:textId="77777777" w:rsidR="002907E6" w:rsidRPr="002907E6" w:rsidRDefault="002907E6" w:rsidP="002907E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07E6">
              <w:rPr>
                <w:rFonts w:ascii="Calibri" w:eastAsia="Calibri" w:hAnsi="Calibri" w:cs="Times New Roman"/>
                <w:sz w:val="18"/>
                <w:szCs w:val="18"/>
              </w:rPr>
              <w:t>922 - Limpiadores de vehículos, ventanas y personal de limpieza a mano</w:t>
            </w:r>
          </w:p>
        </w:tc>
      </w:tr>
    </w:tbl>
    <w:p w14:paraId="44C898CE" w14:textId="1CDA2904" w:rsidR="002907E6" w:rsidRDefault="007C725A" w:rsidP="007C725A">
      <w:pPr>
        <w:pStyle w:val="Fuente"/>
      </w:pPr>
      <w:r>
        <w:t>Fuente: Censo 2021. Elaboración propia</w:t>
      </w:r>
    </w:p>
    <w:p w14:paraId="4FEF9A52" w14:textId="77777777" w:rsidR="00DE5B96" w:rsidRDefault="00DE5B96" w:rsidP="002907E6">
      <w:pP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</w:p>
    <w:p w14:paraId="3D58C701" w14:textId="77777777" w:rsidR="00DE5B96" w:rsidRDefault="00DE5B96" w:rsidP="002907E6">
      <w:pP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</w:p>
    <w:p w14:paraId="0ACBE2CF" w14:textId="77777777" w:rsidR="00DE5B96" w:rsidRDefault="00DE5B96" w:rsidP="002907E6">
      <w:pPr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</w:p>
    <w:p w14:paraId="2C95A056" w14:textId="77777777" w:rsidR="00FB3FF5" w:rsidRDefault="00FB3FF5">
      <w:pPr>
        <w:rPr>
          <w:i/>
          <w:iCs/>
          <w:color w:val="0E2841" w:themeColor="text2"/>
          <w:kern w:val="0"/>
          <w:sz w:val="18"/>
          <w:szCs w:val="18"/>
          <w14:ligatures w14:val="none"/>
        </w:rPr>
      </w:pPr>
      <w:r>
        <w:br w:type="page"/>
      </w:r>
    </w:p>
    <w:p w14:paraId="5E9AEB94" w14:textId="47B9FE9A" w:rsidR="002907E6" w:rsidRDefault="000A22C7" w:rsidP="000A22C7">
      <w:pPr>
        <w:pStyle w:val="Descripcin"/>
        <w:rPr>
          <w:rFonts w:ascii="Cambria" w:eastAsia="Times New Roman" w:hAnsi="Cambria" w:cs="Times New Roman"/>
          <w:color w:val="365F91"/>
          <w:sz w:val="32"/>
          <w:szCs w:val="32"/>
        </w:rPr>
      </w:pPr>
      <w:r>
        <w:lastRenderedPageBreak/>
        <w:t>Gráfico</w:t>
      </w:r>
      <w:r w:rsidR="00673759">
        <w:t xml:space="preserve"> </w:t>
      </w:r>
      <w:r w:rsidR="00E619DF">
        <w:t>A</w:t>
      </w:r>
      <w:r>
        <w:t xml:space="preserve"> </w:t>
      </w:r>
      <w:r>
        <w:fldChar w:fldCharType="begin"/>
      </w:r>
      <w:r>
        <w:instrText xml:space="preserve"> SEQ Gráfico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Evolución del peso de las categorías ocupacionales entre 2001 y 2021 por sexo</w:t>
      </w:r>
    </w:p>
    <w:p w14:paraId="78FC91BB" w14:textId="77777777" w:rsidR="007C725A" w:rsidRDefault="00027ED2">
      <w:r>
        <w:rPr>
          <w:noProof/>
        </w:rPr>
        <w:drawing>
          <wp:inline distT="0" distB="0" distL="0" distR="0" wp14:anchorId="09B0553C" wp14:editId="77CC87F6">
            <wp:extent cx="5652654" cy="6947065"/>
            <wp:effectExtent l="0" t="0" r="5715" b="6350"/>
            <wp:docPr id="84997113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FE94A9E-269B-4B88-B5D8-D7C37D5E58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6FBADB" w14:textId="77777777" w:rsidR="007C725A" w:rsidRDefault="007C725A" w:rsidP="007C725A">
      <w:pPr>
        <w:pStyle w:val="Fuente"/>
      </w:pPr>
      <w:r>
        <w:t>Fuente: Censo 2021. Elaboración propia</w:t>
      </w:r>
    </w:p>
    <w:p w14:paraId="4AE14FFC" w14:textId="562C3510" w:rsidR="002B51A9" w:rsidRDefault="002B51A9">
      <w:pPr>
        <w:rPr>
          <w:i/>
          <w:iCs/>
          <w:color w:val="0E2841" w:themeColor="text2"/>
          <w:kern w:val="0"/>
          <w:sz w:val="18"/>
          <w:szCs w:val="18"/>
          <w14:ligatures w14:val="none"/>
        </w:rPr>
      </w:pPr>
      <w:r>
        <w:br w:type="page"/>
      </w:r>
    </w:p>
    <w:p w14:paraId="784C774F" w14:textId="21AED2FF" w:rsidR="002907E6" w:rsidRDefault="002907E6" w:rsidP="002907E6">
      <w:pPr>
        <w:pStyle w:val="Descripcin"/>
      </w:pPr>
      <w:r>
        <w:lastRenderedPageBreak/>
        <w:t xml:space="preserve">Tabla A </w:t>
      </w:r>
      <w:r>
        <w:fldChar w:fldCharType="begin"/>
      </w:r>
      <w:r>
        <w:instrText xml:space="preserve"> SEQ Tabla_A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Pr="00AE5321">
        <w:t>Descriptivos de las variables en los modelos de regresión logística nominal</w:t>
      </w:r>
      <w:r>
        <w:t xml:space="preserve">. Comparación 2011-2022. </w:t>
      </w:r>
      <w:r w:rsidRPr="00AE5321">
        <w:t>ASALARIADOS</w:t>
      </w:r>
    </w:p>
    <w:tbl>
      <w:tblPr>
        <w:tblW w:w="87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3"/>
        <w:gridCol w:w="649"/>
        <w:gridCol w:w="649"/>
        <w:gridCol w:w="650"/>
        <w:gridCol w:w="649"/>
        <w:gridCol w:w="650"/>
        <w:gridCol w:w="649"/>
        <w:gridCol w:w="650"/>
        <w:gridCol w:w="649"/>
        <w:gridCol w:w="650"/>
      </w:tblGrid>
      <w:tr w:rsidR="002907E6" w:rsidRPr="00285C06" w14:paraId="7B2960CA" w14:textId="77777777" w:rsidTr="00285C06">
        <w:tc>
          <w:tcPr>
            <w:tcW w:w="2903" w:type="dxa"/>
            <w:tcBorders>
              <w:right w:val="single" w:sz="4" w:space="0" w:color="auto"/>
            </w:tcBorders>
            <w:tcMar>
              <w:right w:w="0" w:type="dxa"/>
            </w:tcMar>
          </w:tcPr>
          <w:p w14:paraId="288A1D24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4761" w:themeColor="accent1" w:themeShade="BF"/>
                <w:sz w:val="20"/>
                <w:szCs w:val="20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CC944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11B8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  <w:t>2011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13E756A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B5ED8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EE23759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11A0" w14:textId="77777777" w:rsidR="002907E6" w:rsidRPr="00285C0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AD4C2" w14:textId="217A8736" w:rsidR="002907E6" w:rsidRPr="00285C06" w:rsidRDefault="003A227A" w:rsidP="003A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  <w:t>DIF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0E1B5" w14:textId="410C3E06" w:rsidR="002907E6" w:rsidRPr="00285C06" w:rsidRDefault="003A227A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  <w:t xml:space="preserve">2022 -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F9E51" w14:textId="0DB44247" w:rsidR="002907E6" w:rsidRPr="00285C06" w:rsidRDefault="003A227A" w:rsidP="003A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bCs/>
                <w:color w:val="0F4761" w:themeColor="accent1" w:themeShade="BF"/>
                <w:sz w:val="18"/>
                <w:szCs w:val="18"/>
                <w:lang w:eastAsia="es-ES"/>
              </w:rPr>
              <w:t>2011</w:t>
            </w:r>
          </w:p>
        </w:tc>
      </w:tr>
      <w:tr w:rsidR="002907E6" w:rsidRPr="004C0980" w14:paraId="7D7525FB" w14:textId="77777777" w:rsidTr="00285C06">
        <w:tc>
          <w:tcPr>
            <w:tcW w:w="2903" w:type="dxa"/>
            <w:tcMar>
              <w:right w:w="0" w:type="dxa"/>
            </w:tcMar>
          </w:tcPr>
          <w:p w14:paraId="7D731DA4" w14:textId="77777777" w:rsidR="002907E6" w:rsidRPr="008B1114" w:rsidRDefault="002907E6" w:rsidP="0064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4761" w:themeColor="accent1" w:themeShade="BF"/>
                <w:sz w:val="20"/>
                <w:szCs w:val="20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44450AF3" w14:textId="77777777" w:rsidR="002907E6" w:rsidRPr="00CE28F3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CE28F3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</w:p>
          <w:p w14:paraId="27C1D52F" w14:textId="77777777" w:rsidR="002907E6" w:rsidRPr="00CE28F3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CE28F3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Masc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521C3BCC" w14:textId="77777777" w:rsidR="002907E6" w:rsidRPr="00CE28F3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CE28F3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  <w:r w:rsidRPr="00CE28F3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Feme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202EE524" w14:textId="77777777" w:rsidR="002907E6" w:rsidRPr="00CE28F3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CE28F3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  <w:r w:rsidRPr="00CE28F3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Neutras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195C5C" w14:textId="77777777" w:rsidR="002907E6" w:rsidRPr="00137E62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</w:p>
          <w:p w14:paraId="61F91DCC" w14:textId="77777777" w:rsidR="002907E6" w:rsidRPr="00137E62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Masc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CF8F5ED" w14:textId="77777777" w:rsidR="002907E6" w:rsidRPr="00137E62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Feme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F3E44" w14:textId="77777777" w:rsidR="002907E6" w:rsidRPr="00137E62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Neutras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0C04A740" w14:textId="77777777" w:rsidR="002907E6" w:rsidRPr="002C332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2C3326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</w:p>
          <w:p w14:paraId="2990EEFC" w14:textId="77777777" w:rsidR="002907E6" w:rsidRPr="002C332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2C3326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Masc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382CFDE2" w14:textId="77777777" w:rsidR="002907E6" w:rsidRPr="002C332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2C3326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  <w:r w:rsidRPr="002C3326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Feme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311493C1" w14:textId="77777777" w:rsidR="002907E6" w:rsidRPr="002C3326" w:rsidRDefault="002907E6" w:rsidP="006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proofErr w:type="spellStart"/>
            <w:r w:rsidRPr="002C3326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</w:t>
            </w:r>
            <w:proofErr w:type="spellEnd"/>
            <w:r w:rsidRPr="002C3326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Neutras</w:t>
            </w:r>
          </w:p>
        </w:tc>
      </w:tr>
      <w:tr w:rsidR="00132278" w:rsidRPr="004C0980" w14:paraId="61F73C0C" w14:textId="77777777" w:rsidTr="00285C06">
        <w:tc>
          <w:tcPr>
            <w:tcW w:w="2903" w:type="dxa"/>
            <w:tcMar>
              <w:right w:w="0" w:type="dxa"/>
            </w:tcMar>
          </w:tcPr>
          <w:p w14:paraId="123F0A58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OCUPACIÓN SEGREGADA</w:t>
            </w: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vertAlign w:val="superscript"/>
                <w:lang w:eastAsia="es-ES"/>
              </w:rPr>
              <w:footnoteReference w:id="1"/>
            </w:r>
          </w:p>
        </w:tc>
        <w:tc>
          <w:tcPr>
            <w:tcW w:w="649" w:type="dxa"/>
          </w:tcPr>
          <w:p w14:paraId="177C84B3" w14:textId="77777777" w:rsidR="00132278" w:rsidRPr="008B1114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37,5</w:t>
            </w:r>
          </w:p>
        </w:tc>
        <w:tc>
          <w:tcPr>
            <w:tcW w:w="649" w:type="dxa"/>
            <w:vAlign w:val="center"/>
          </w:tcPr>
          <w:p w14:paraId="1EFB7962" w14:textId="77777777" w:rsidR="00132278" w:rsidRPr="008B1114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32,6</w:t>
            </w:r>
          </w:p>
        </w:tc>
        <w:tc>
          <w:tcPr>
            <w:tcW w:w="650" w:type="dxa"/>
            <w:tcMar>
              <w:left w:w="0" w:type="dxa"/>
            </w:tcMar>
            <w:vAlign w:val="center"/>
          </w:tcPr>
          <w:p w14:paraId="306C5A7A" w14:textId="77777777" w:rsidR="00132278" w:rsidRPr="008B1114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30,0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47D7C4CD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26,2</w:t>
            </w:r>
          </w:p>
        </w:tc>
        <w:tc>
          <w:tcPr>
            <w:tcW w:w="65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BA5B514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32,5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5F209A7A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41,3</w:t>
            </w:r>
          </w:p>
        </w:tc>
        <w:tc>
          <w:tcPr>
            <w:tcW w:w="650" w:type="dxa"/>
            <w:vAlign w:val="center"/>
          </w:tcPr>
          <w:p w14:paraId="00D32ED7" w14:textId="549AA1CC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D684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-11,3</w:t>
            </w:r>
          </w:p>
        </w:tc>
        <w:tc>
          <w:tcPr>
            <w:tcW w:w="649" w:type="dxa"/>
            <w:vAlign w:val="center"/>
          </w:tcPr>
          <w:p w14:paraId="40B88C87" w14:textId="21BC9CD7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D684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50" w:type="dxa"/>
            <w:vAlign w:val="center"/>
          </w:tcPr>
          <w:p w14:paraId="02F3E726" w14:textId="460EDB80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D684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11,3</w:t>
            </w:r>
          </w:p>
        </w:tc>
      </w:tr>
      <w:tr w:rsidR="00CA1115" w:rsidRPr="004C0980" w14:paraId="2B2A5D54" w14:textId="77777777" w:rsidTr="00285C06">
        <w:tc>
          <w:tcPr>
            <w:tcW w:w="2903" w:type="dxa"/>
            <w:tcMar>
              <w:right w:w="0" w:type="dxa"/>
            </w:tcMar>
          </w:tcPr>
          <w:p w14:paraId="64C78EBF" w14:textId="77777777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EDAD</w:t>
            </w:r>
          </w:p>
          <w:p w14:paraId="56BC25EE" w14:textId="77777777" w:rsidR="00CA1115" w:rsidRPr="008B1114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                     Media = </w:t>
            </w:r>
          </w:p>
          <w:p w14:paraId="0B07EE8F" w14:textId="77777777" w:rsidR="00CA1115" w:rsidRPr="008B1114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Desviación típica =</w:t>
            </w:r>
          </w:p>
        </w:tc>
        <w:tc>
          <w:tcPr>
            <w:tcW w:w="649" w:type="dxa"/>
          </w:tcPr>
          <w:p w14:paraId="4A57A849" w14:textId="77777777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1FDFC52C" w14:textId="1E3B1ECE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39,8</w:t>
            </w:r>
          </w:p>
          <w:p w14:paraId="669BFBDA" w14:textId="00E46CD4" w:rsidR="00CA1115" w:rsidRPr="008B1114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49" w:type="dxa"/>
          </w:tcPr>
          <w:p w14:paraId="0919D65B" w14:textId="77777777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3F4113B6" w14:textId="2D501450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0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</w:t>
            </w:r>
          </w:p>
          <w:p w14:paraId="3E9DFEDD" w14:textId="12DD9EEB" w:rsidR="00CA1115" w:rsidRPr="008B1114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50" w:type="dxa"/>
            <w:tcMar>
              <w:left w:w="0" w:type="dxa"/>
            </w:tcMar>
          </w:tcPr>
          <w:p w14:paraId="4E4744A4" w14:textId="77777777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1F21380C" w14:textId="6C7871BD" w:rsidR="00CA1115" w:rsidRPr="008B1114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0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</w:t>
            </w:r>
          </w:p>
          <w:p w14:paraId="586FF07C" w14:textId="22E95B3C" w:rsidR="00CA1115" w:rsidRPr="008B1114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0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5969B3DD" w14:textId="77777777" w:rsidR="00CA1115" w:rsidRPr="00137E62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472617ED" w14:textId="77777777" w:rsidR="00CA1115" w:rsidRPr="00137E62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42,8</w:t>
            </w:r>
          </w:p>
          <w:p w14:paraId="1B70B57E" w14:textId="77777777" w:rsidR="00CA1115" w:rsidRPr="00137E62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11,2</w:t>
            </w:r>
          </w:p>
        </w:tc>
        <w:tc>
          <w:tcPr>
            <w:tcW w:w="650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DEF66CF" w14:textId="77777777" w:rsidR="00CA1115" w:rsidRPr="00137E62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7447EA57" w14:textId="77777777" w:rsidR="00CA1115" w:rsidRPr="00137E62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43,6</w:t>
            </w:r>
          </w:p>
          <w:p w14:paraId="05F5EEF7" w14:textId="77777777" w:rsidR="00CA1115" w:rsidRPr="00137E62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11,6</w:t>
            </w:r>
          </w:p>
        </w:tc>
        <w:tc>
          <w:tcPr>
            <w:tcW w:w="649" w:type="dxa"/>
            <w:shd w:val="clear" w:color="auto" w:fill="F2F2F2" w:themeFill="background1" w:themeFillShade="F2"/>
          </w:tcPr>
          <w:p w14:paraId="46DD27D0" w14:textId="77777777" w:rsidR="00CA1115" w:rsidRPr="00137E62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2D4D253D" w14:textId="77777777" w:rsidR="00CA1115" w:rsidRPr="00137E62" w:rsidRDefault="00CA1115" w:rsidP="00CA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42,7</w:t>
            </w:r>
          </w:p>
          <w:p w14:paraId="039A645D" w14:textId="77777777" w:rsidR="00CA1115" w:rsidRPr="00137E62" w:rsidRDefault="00CA1115" w:rsidP="00CA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137E62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11,8</w:t>
            </w:r>
          </w:p>
        </w:tc>
        <w:tc>
          <w:tcPr>
            <w:tcW w:w="650" w:type="dxa"/>
            <w:vAlign w:val="center"/>
          </w:tcPr>
          <w:p w14:paraId="53F9F766" w14:textId="0F99464D" w:rsidR="00CA1115" w:rsidRPr="00ED6842" w:rsidRDefault="00CA1115" w:rsidP="00CA11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</w:t>
            </w:r>
          </w:p>
        </w:tc>
        <w:tc>
          <w:tcPr>
            <w:tcW w:w="649" w:type="dxa"/>
            <w:vAlign w:val="center"/>
          </w:tcPr>
          <w:p w14:paraId="66DA774C" w14:textId="062AB292" w:rsidR="00CA1115" w:rsidRPr="00ED6842" w:rsidRDefault="00CA1115" w:rsidP="00CA11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3,2</w:t>
            </w:r>
          </w:p>
        </w:tc>
        <w:tc>
          <w:tcPr>
            <w:tcW w:w="650" w:type="dxa"/>
            <w:vAlign w:val="center"/>
          </w:tcPr>
          <w:p w14:paraId="65954950" w14:textId="2F11402A" w:rsidR="00CA1115" w:rsidRPr="00ED6842" w:rsidRDefault="00CA1115" w:rsidP="00CA11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2,3</w:t>
            </w:r>
          </w:p>
        </w:tc>
      </w:tr>
      <w:tr w:rsidR="00132278" w:rsidRPr="004C0980" w14:paraId="5FC793E9" w14:textId="77777777" w:rsidTr="00285C06">
        <w:trPr>
          <w:trHeight w:val="151"/>
        </w:trPr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134B1C23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649" w:type="dxa"/>
            <w:tcBorders>
              <w:bottom w:val="nil"/>
            </w:tcBorders>
          </w:tcPr>
          <w:p w14:paraId="43831C2B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17DC72F8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</w:tcPr>
          <w:p w14:paraId="7F33434C" w14:textId="77777777" w:rsidR="00132278" w:rsidRPr="008B1114" w:rsidRDefault="00132278" w:rsidP="0013227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F4761" w:themeColor="accent1" w:themeShade="BF"/>
                <w:kern w:val="3"/>
                <w:lang w:eastAsia="es-ES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6CA9A515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20"/>
                <w:lang w:eastAsia="es-ES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32EF4D0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20"/>
                <w:lang w:eastAsia="es-ES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7B72B5D6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20"/>
                <w:lang w:eastAsia="es-ES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7AB6D09E" w14:textId="2CA16E70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526E4398" w14:textId="07E30E1F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6B240458" w14:textId="77BC24F7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A474C9" w:rsidRPr="004C0980" w14:paraId="737375BE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068239E0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Varón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CF2ECE3" w14:textId="301CA998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91,4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E76A83E" w14:textId="56A2FBA4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49211BF4" w14:textId="459CB119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54,2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3A39C8" w14:textId="6AB2E4E3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89,9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2C774D6" w14:textId="6C03B9A5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DA2503" w14:textId="65F5DF55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53,8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3CAB3D0" w14:textId="173A1E7B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2611698" w14:textId="2BB0162C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1AC8B94" w14:textId="1D4F6663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-0,4</w:t>
            </w:r>
          </w:p>
        </w:tc>
      </w:tr>
      <w:tr w:rsidR="00A474C9" w:rsidRPr="004C0980" w14:paraId="68A62CD7" w14:textId="77777777" w:rsidTr="00285C06">
        <w:tc>
          <w:tcPr>
            <w:tcW w:w="2903" w:type="dxa"/>
            <w:tcBorders>
              <w:top w:val="nil"/>
            </w:tcBorders>
            <w:tcMar>
              <w:right w:w="0" w:type="dxa"/>
            </w:tcMar>
          </w:tcPr>
          <w:p w14:paraId="2F78F715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Mujer</w:t>
            </w:r>
          </w:p>
        </w:tc>
        <w:tc>
          <w:tcPr>
            <w:tcW w:w="649" w:type="dxa"/>
            <w:tcBorders>
              <w:top w:val="nil"/>
            </w:tcBorders>
          </w:tcPr>
          <w:p w14:paraId="4EAB9A40" w14:textId="2742E2DA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8,6</w:t>
            </w:r>
          </w:p>
        </w:tc>
        <w:tc>
          <w:tcPr>
            <w:tcW w:w="649" w:type="dxa"/>
            <w:tcBorders>
              <w:top w:val="nil"/>
            </w:tcBorders>
          </w:tcPr>
          <w:p w14:paraId="284956E1" w14:textId="4C0585B5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81,6</w:t>
            </w:r>
          </w:p>
        </w:tc>
        <w:tc>
          <w:tcPr>
            <w:tcW w:w="650" w:type="dxa"/>
            <w:tcBorders>
              <w:top w:val="nil"/>
            </w:tcBorders>
            <w:tcMar>
              <w:left w:w="0" w:type="dxa"/>
            </w:tcMar>
          </w:tcPr>
          <w:p w14:paraId="2096B01C" w14:textId="0AE759A8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45,8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2F2F2" w:themeFill="background1" w:themeFillShade="F2"/>
          </w:tcPr>
          <w:p w14:paraId="4FEEE8C1" w14:textId="2485AB67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10,1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B641200" w14:textId="370D5AFF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81,9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2F2F2" w:themeFill="background1" w:themeFillShade="F2"/>
          </w:tcPr>
          <w:p w14:paraId="69135454" w14:textId="1668B48B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46,2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14:paraId="2596FB8D" w14:textId="0A17939F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1,5</w:t>
            </w:r>
          </w:p>
        </w:tc>
        <w:tc>
          <w:tcPr>
            <w:tcW w:w="649" w:type="dxa"/>
            <w:tcBorders>
              <w:top w:val="nil"/>
            </w:tcBorders>
            <w:vAlign w:val="center"/>
          </w:tcPr>
          <w:p w14:paraId="2C3D0C51" w14:textId="45870251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14:paraId="3D0E4CD4" w14:textId="6770C92C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</w:tr>
      <w:tr w:rsidR="00A474C9" w:rsidRPr="004C0980" w14:paraId="33050295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4A132D6A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20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20"/>
                <w:lang w:eastAsia="es-ES"/>
              </w:rPr>
              <w:t>NIVEL DE ESTUDIOS</w:t>
            </w:r>
          </w:p>
        </w:tc>
        <w:tc>
          <w:tcPr>
            <w:tcW w:w="649" w:type="dxa"/>
            <w:tcBorders>
              <w:bottom w:val="nil"/>
            </w:tcBorders>
          </w:tcPr>
          <w:p w14:paraId="5CC21845" w14:textId="77777777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1D29E3F6" w14:textId="77777777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</w:tcPr>
          <w:p w14:paraId="6B1B267C" w14:textId="77777777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0BA06640" w14:textId="77777777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37F5AD3" w14:textId="77777777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67CC259E" w14:textId="77777777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1DCC1DDB" w14:textId="53C21F9F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3AA20CE9" w14:textId="110A5095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75D622E1" w14:textId="09941585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A474C9" w:rsidRPr="004C0980" w14:paraId="2A073F14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240D6E2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Primaria y menos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C808440" w14:textId="686740E5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11,3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95E7786" w14:textId="5C317A3D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581C1549" w14:textId="712B6952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6987E8" w14:textId="49E2EC0C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38FA8D3" w14:textId="21866100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4C5C74" w14:textId="4E5F896E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18391A6" w14:textId="07BF5A68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F778065" w14:textId="52FC0599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6857C87" w14:textId="296F92CE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</w:t>
            </w:r>
          </w:p>
        </w:tc>
      </w:tr>
      <w:tr w:rsidR="00A474C9" w:rsidRPr="004C0980" w14:paraId="3F106A88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30BBBA7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Secundarios obligatorios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42AEA42" w14:textId="297475F6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34,3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D69B1BB" w14:textId="73DE2BEA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21,6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AD41EE8" w14:textId="2D47B023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20,5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B2B187" w14:textId="422823B7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33,2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0515CA4" w14:textId="18EF0CC2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5BB5D3" w14:textId="25C929D2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55B4CF9" w14:textId="385FA29B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AA4D535" w14:textId="47EDEFDF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09429B2" w14:textId="0E181681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-3,7</w:t>
            </w:r>
          </w:p>
        </w:tc>
      </w:tr>
      <w:tr w:rsidR="00A474C9" w:rsidRPr="004C0980" w14:paraId="3C8E7EDF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3D3A737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val="en-GB"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val="en-GB" w:eastAsia="es-ES"/>
              </w:rPr>
              <w:t>Bachiller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9C2D195" w14:textId="323CF992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14,5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1EF0A7B" w14:textId="683F1B1F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A720A38" w14:textId="5800603B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FED1A5" w14:textId="315631BC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1BD95D7" w14:textId="52BEC7F9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2A05FD" w14:textId="7C0A6AA7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4348D2F" w14:textId="4D241A32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5F19087B" w14:textId="7D0DC701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E6750AA" w14:textId="14985F36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1,4</w:t>
            </w:r>
          </w:p>
        </w:tc>
      </w:tr>
      <w:tr w:rsidR="00A474C9" w:rsidRPr="004C0980" w14:paraId="3693CA8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1A6072E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fp2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96E4535" w14:textId="2178ADD3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661BF65" w14:textId="2DB12AD4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5EF867EC" w14:textId="00C4E32E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B7A797" w14:textId="36AA88A5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2A54A68" w14:textId="47490512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24700A" w14:textId="5754694A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2EB1E00" w14:textId="3489592F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0EAD532" w14:textId="142F2D41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C01A7EC" w14:textId="70E7CD88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</w:tr>
      <w:tr w:rsidR="00A474C9" w:rsidRPr="004C0980" w14:paraId="5DDC4453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ECD3C96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fp3 y+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29A3265" w14:textId="1C4C1F39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15,1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08BEF61" w14:textId="2F569A70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436B6044" w14:textId="286F79AB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58DD35" w14:textId="5C582F59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312AFF30" w14:textId="3E1D3FA6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8CB279" w14:textId="031FA6BD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5A7A43A" w14:textId="07C4E015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B53F780" w14:textId="26D53AE8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F4AA658" w14:textId="5D418F60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1,6</w:t>
            </w:r>
          </w:p>
        </w:tc>
      </w:tr>
      <w:tr w:rsidR="00A474C9" w:rsidRPr="004C0980" w14:paraId="73A680FF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636137E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Diplomaturas y Tít. propios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396C5D4" w14:textId="579B4F14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A3035ED" w14:textId="7C358C10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6918BC1" w14:textId="2D4B4996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AB4FF7" w14:textId="704C558F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F27A373" w14:textId="3B7B31EF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B6621F" w14:textId="00376649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5DF161B" w14:textId="37263F73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A5FD14B" w14:textId="515CF5FE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8ECE8AA" w14:textId="7655FB98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2,7</w:t>
            </w:r>
          </w:p>
        </w:tc>
      </w:tr>
      <w:tr w:rsidR="00A474C9" w:rsidRPr="004C0980" w14:paraId="2947A389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55AF9C2A" w14:textId="77777777" w:rsidR="00A474C9" w:rsidRPr="008B1114" w:rsidRDefault="00A474C9" w:rsidP="00A47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Licenciaturas y Postgrado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4D06D5E4" w14:textId="3C52B810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7,0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1A48757B" w14:textId="4C6C1CF9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8CFA781" w14:textId="6AA04A28" w:rsidR="00A474C9" w:rsidRPr="009E787E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29,8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159E612" w14:textId="685BA46E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0DBEAB9" w14:textId="1EC00CB8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FC89F2A" w14:textId="48B4C144" w:rsidR="00A474C9" w:rsidRPr="00137E6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30,9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0E8ED91D" w14:textId="5BA1ECC1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1,3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192BF29F" w14:textId="38A75E8C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</w:t>
            </w:r>
            <w:r w:rsidR="00575E74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4607835F" w14:textId="400B2784" w:rsidR="00A474C9" w:rsidRPr="00ED6842" w:rsidRDefault="00A474C9" w:rsidP="00A474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</w:tr>
      <w:tr w:rsidR="005B4289" w:rsidRPr="004C0980" w14:paraId="5B8CEB9E" w14:textId="77777777" w:rsidTr="00285C06"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3C59984F" w14:textId="77777777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SALARIO en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decilas</w:t>
            </w:r>
            <w:proofErr w:type="spellEnd"/>
          </w:p>
          <w:p w14:paraId="5434EADC" w14:textId="77777777" w:rsidR="005B4289" w:rsidRPr="008B1114" w:rsidRDefault="005B4289" w:rsidP="005B4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                     Media = </w:t>
            </w:r>
          </w:p>
          <w:p w14:paraId="0D22E3CD" w14:textId="77777777" w:rsidR="005B4289" w:rsidRPr="008B1114" w:rsidRDefault="005B4289" w:rsidP="005B4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Desviación típica =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E89D5D7" w14:textId="77777777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58DD4C94" w14:textId="77777777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6,1</w:t>
            </w:r>
          </w:p>
          <w:p w14:paraId="3CCFC1CD" w14:textId="77777777" w:rsidR="005B4289" w:rsidRPr="008B1114" w:rsidRDefault="005B4289" w:rsidP="005B4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2,4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94AAEDE" w14:textId="77777777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11232283" w14:textId="429758BA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4,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6</w:t>
            </w:r>
          </w:p>
          <w:p w14:paraId="0BEFC759" w14:textId="77777777" w:rsidR="005B4289" w:rsidRPr="008B1114" w:rsidRDefault="005B4289" w:rsidP="005B4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2,9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BF46F3" w14:textId="77777777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2D1192CC" w14:textId="77777777" w:rsidR="005B4289" w:rsidRPr="008B1114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6,0</w:t>
            </w:r>
          </w:p>
          <w:p w14:paraId="163970A2" w14:textId="77777777" w:rsidR="005B4289" w:rsidRPr="008B1114" w:rsidRDefault="005B4289" w:rsidP="005B4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3,0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A2A622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  <w:p w14:paraId="5ECC316E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  <w:p w14:paraId="5A9122F3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CF6A3E4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  <w:p w14:paraId="6CFA0C9C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4,5</w:t>
            </w:r>
          </w:p>
          <w:p w14:paraId="4FC2B202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3E1F2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  <w:p w14:paraId="106FFE59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  <w:p w14:paraId="337D5282" w14:textId="77777777" w:rsidR="005B4289" w:rsidRPr="00137E6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BED77" w14:textId="3B123A73" w:rsidR="005B4289" w:rsidRPr="00ED684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08FA" w14:textId="45591E8D" w:rsidR="005B4289" w:rsidRPr="00ED684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E0905" w14:textId="06F5D9B9" w:rsidR="005B4289" w:rsidRPr="00ED6842" w:rsidRDefault="005B4289" w:rsidP="005B42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</w:tr>
      <w:tr w:rsidR="00132278" w:rsidRPr="004C0980" w14:paraId="33055ECD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4837EE54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CAT. OCUPACIONAL </w:t>
            </w:r>
          </w:p>
        </w:tc>
        <w:tc>
          <w:tcPr>
            <w:tcW w:w="649" w:type="dxa"/>
            <w:tcBorders>
              <w:bottom w:val="nil"/>
            </w:tcBorders>
          </w:tcPr>
          <w:p w14:paraId="24BEF5DE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val="es-ES_tradnl" w:eastAsia="es-ES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4CEB07F6" w14:textId="77777777" w:rsidR="00132278" w:rsidRPr="008B1114" w:rsidRDefault="00132278" w:rsidP="0013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val="es-ES_tradnl" w:eastAsia="es-ES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6F9D38B0" w14:textId="77777777" w:rsidR="00132278" w:rsidRPr="008B1114" w:rsidRDefault="00132278" w:rsidP="00132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7D94AD59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BCB2173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4ACF04D4" w14:textId="77777777" w:rsidR="00132278" w:rsidRPr="00137E6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02F920DF" w14:textId="7AD3727C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2A6EB50C" w14:textId="5EB2577E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74246360" w14:textId="7B1B3AF9" w:rsidR="00132278" w:rsidRPr="00ED6842" w:rsidRDefault="00132278" w:rsidP="001322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763952" w:rsidRPr="004C0980" w14:paraId="62E134B5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0129AF0" w14:textId="77777777" w:rsidR="00763952" w:rsidRPr="008B1114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(0) Militares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4CED96F" w14:textId="2249C83C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5E782EB2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  <w:vAlign w:val="center"/>
          </w:tcPr>
          <w:p w14:paraId="43A4456B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080326" w14:textId="7777777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E6D8426" w14:textId="7777777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737A3F" w14:textId="7777777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B25B7EC" w14:textId="6481B2EE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10DCE4D" w14:textId="3B2A569F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9B0134D" w14:textId="1CDBE69A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763952" w:rsidRPr="00CB0E0D" w14:paraId="7FF26A6A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4AFE562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ES"/>
              </w:rPr>
              <w:t xml:space="preserve">(1) Directivos y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AFFD471" w14:textId="03936843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6385C5FF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E09A466" w14:textId="49138A3C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F4B1F2" w14:textId="5967200C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05B8966" w14:textId="6037C9DD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B2EAE4" w14:textId="64455E19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4EA08B0" w14:textId="3D9D4EA3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15C3C4E" w14:textId="5943F924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A82332F" w14:textId="5EBA497F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-1,2</w:t>
            </w:r>
          </w:p>
        </w:tc>
      </w:tr>
      <w:tr w:rsidR="00763952" w:rsidRPr="00CB0E0D" w14:paraId="7059A59B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1E94FBC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ES"/>
              </w:rPr>
              <w:t>(2) Profesionales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EA49013" w14:textId="0DAB0CF9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4,4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A380C42" w14:textId="761D5285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33B1445" w14:textId="5DF39CA5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27,6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85822A" w14:textId="5437DAF1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8DF8310" w14:textId="7DD74509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B3D5C1" w14:textId="4680634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27,1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B1C17E4" w14:textId="2BA282B3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FCD6A4F" w14:textId="1CB505D7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</w:t>
            </w:r>
            <w:r w:rsidR="00AD7F7A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674226E" w14:textId="16A904B6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</w:tr>
      <w:tr w:rsidR="00763952" w:rsidRPr="00CB0E0D" w14:paraId="260D08C9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A332EBC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7C22" w:themeColor="accent6" w:themeShade="BF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3A7C22" w:themeColor="accent6" w:themeShade="BF"/>
                <w:sz w:val="18"/>
                <w:szCs w:val="18"/>
                <w:lang w:eastAsia="es-ES"/>
              </w:rPr>
              <w:t>(3) Técnicos de apoyo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894ACD9" w14:textId="65CD482C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AB7F6C5" w14:textId="0F569ED9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5E82B9A8" w14:textId="09189CAA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1956EB" w14:textId="466D821E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F285CFF" w14:textId="7225A53E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84847F" w14:textId="29412E64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8DBB828" w14:textId="6D267981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60349CF6" w14:textId="78103D53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-6,1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D767FAD" w14:textId="7B2608DE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</w:t>
            </w:r>
            <w:r w:rsidR="00AD7F7A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</w:tr>
      <w:tr w:rsidR="00763952" w:rsidRPr="00CB0E0D" w14:paraId="4DA43C74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D16C0F0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7C22" w:themeColor="accent6" w:themeShade="BF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3A7C22" w:themeColor="accent6" w:themeShade="BF"/>
                <w:sz w:val="18"/>
                <w:szCs w:val="18"/>
                <w:lang w:eastAsia="es-ES"/>
              </w:rPr>
              <w:t xml:space="preserve">(4) Empleados de oficina 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CF4A0B0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FC5502F" w14:textId="103ED138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FA20985" w14:textId="54ED124E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54031D" w14:textId="43C5983D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0085A89" w14:textId="449D7756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26,0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85FBEF" w14:textId="67F8033E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E1EC236" w14:textId="737FF531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D0D68E9" w14:textId="7E3CCFC0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67E7D92" w14:textId="7DFAFD38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-5,5</w:t>
            </w:r>
          </w:p>
        </w:tc>
      </w:tr>
      <w:tr w:rsidR="00763952" w:rsidRPr="00CB0E0D" w14:paraId="34089617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0B015FE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(5) Trabajadores de los Servicios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E4881AB" w14:textId="25E426AF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EA37980" w14:textId="3CACD414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31,3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079116C" w14:textId="4D50C833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20,7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9E21B2" w14:textId="693443CC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07F6BC0" w14:textId="30A15C08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33,4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558687" w14:textId="39547812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22,8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316EAD2" w14:textId="20D152F1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-10,8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13B44D9" w14:textId="1967BC4C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9CCE20B" w14:textId="3BAF73CB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2,1</w:t>
            </w:r>
          </w:p>
        </w:tc>
      </w:tr>
      <w:tr w:rsidR="00763952" w:rsidRPr="00CB0E0D" w14:paraId="5CF80F2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872BEE1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(6) </w:t>
            </w:r>
            <w:proofErr w:type="spellStart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Trab</w:t>
            </w:r>
            <w:proofErr w:type="spellEnd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Cualif</w:t>
            </w:r>
            <w:proofErr w:type="spellEnd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. Agricultura, pesca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511A55C" w14:textId="2F1D2A90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101C2A4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B94F01B" w14:textId="0CF6AE95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CC368B" w14:textId="788F2A38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4553A5B" w14:textId="20929DC8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AC6FF4" w14:textId="2753A4D3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64FB4A3" w14:textId="54FA17D3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6AD1B89D" w14:textId="092ACC3D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AA4525A" w14:textId="1970D4C5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</w:tr>
      <w:tr w:rsidR="00763952" w:rsidRPr="00CB0E0D" w14:paraId="6AD047E9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36A1772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(7) </w:t>
            </w:r>
            <w:proofErr w:type="spellStart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Trab</w:t>
            </w:r>
            <w:proofErr w:type="spellEnd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Cualif</w:t>
            </w:r>
            <w:proofErr w:type="spellEnd"/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 Industria Construcción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81246CF" w14:textId="6E943C8E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31,1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033373C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7DACFF1" w14:textId="47E3F6CA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680D8A" w14:textId="4EE6FD81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33,4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2DC61CA" w14:textId="079F6CC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A0698F" w14:textId="0E982950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3FE715D" w14:textId="189F3840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34FAB2B" w14:textId="462896E9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26654CE" w14:textId="2F3DA8F2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-3,4</w:t>
            </w:r>
          </w:p>
        </w:tc>
      </w:tr>
      <w:tr w:rsidR="00763952" w:rsidRPr="00CB0E0D" w14:paraId="6866C4F1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363B71F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(8) Operadores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374F54E" w14:textId="0F7F901B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22,6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8F39165" w14:textId="2BC824CA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31DA44A" w14:textId="38383013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346122" w14:textId="7E75A7AB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28,0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B7F1C4F" w14:textId="575072C3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6DDD10" w14:textId="02AE4183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FC68AE7" w14:textId="6B872081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ECB7C76" w14:textId="39F6F7D7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F728BB6" w14:textId="528EBA10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</w:tr>
      <w:tr w:rsidR="00763952" w:rsidRPr="00CB0E0D" w14:paraId="27BF0980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499E4D42" w14:textId="77777777" w:rsidR="00763952" w:rsidRPr="00CB0E0D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ES"/>
              </w:rPr>
            </w:pPr>
            <w:r w:rsidRPr="00CB0E0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ES"/>
              </w:rPr>
              <w:t>(9) Ocupaciones elementales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5906B28B" w14:textId="5E9928CF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8,8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0FC68F7" w14:textId="34BF7A39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23,3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E53D035" w14:textId="30C09B33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0673A21" w14:textId="7213F1C3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32DB24B" w14:textId="022EC85F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19,3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1DCAD3" w14:textId="57C998BC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11,7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70FAE9D9" w14:textId="4884D22D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3,7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64EA2AEE" w14:textId="130DE4EE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</w:t>
            </w:r>
            <w:r w:rsidR="00AD7F7A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067DEB78" w14:textId="076B593C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</w:tr>
      <w:tr w:rsidR="00763952" w:rsidRPr="004C0980" w14:paraId="4EFA7199" w14:textId="77777777" w:rsidTr="00285C06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66DC4219" w14:textId="70DAD5B2" w:rsidR="00763952" w:rsidRPr="008B1114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CONTRATO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0A7AE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D7596" w14:textId="77777777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E4B7E2" w14:textId="77777777" w:rsidR="00763952" w:rsidRPr="009E787E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96F4260" w14:textId="7777777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C523E96" w14:textId="7777777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37AE93" w14:textId="77777777" w:rsidR="00763952" w:rsidRPr="00137E6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310C13" w14:textId="34DD32F2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92A77" w14:textId="6977D2C1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CEF0D8" w14:textId="274A53A6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763952" w:rsidRPr="004C0980" w14:paraId="3115128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DF29DEF" w14:textId="6AA87084" w:rsidR="00763952" w:rsidRPr="008B1114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Indefinido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permanente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FA1ADAA" w14:textId="680EB9BC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74,8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8905CC6" w14:textId="17F842B5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72,7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5544083F" w14:textId="2A23D254" w:rsidR="00763952" w:rsidRPr="009E787E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72,0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FD3D84" w14:textId="48B21393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79,1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72DC89E" w14:textId="72A5D787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72,9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76432B" w14:textId="5F4A40D0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75,8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DFBA66E" w14:textId="4E82813C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6A2CB3AF" w14:textId="7FA4C14C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FF625CD" w14:textId="6E986D07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3,8</w:t>
            </w:r>
          </w:p>
        </w:tc>
      </w:tr>
      <w:tr w:rsidR="00763952" w:rsidRPr="004C0980" w14:paraId="3891C9D5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8E4E055" w14:textId="02CEA2E7" w:rsidR="00763952" w:rsidRPr="008B1114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E413E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Temporal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F7F1057" w14:textId="3B489950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24,4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8A2D65C" w14:textId="6B2E5FC3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25,5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A0671E6" w14:textId="6D1CA38A" w:rsidR="00763952" w:rsidRPr="009E787E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25,5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4C3C4D" w14:textId="3EA5659F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BB23536" w14:textId="6A385A7A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24,3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B006EC" w14:textId="0EF3F2BC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20,0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2066F50" w14:textId="689B9F73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-5,2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5BE93943" w14:textId="3540ECFF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D469A15" w14:textId="16D0D3E5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-5,5</w:t>
            </w:r>
          </w:p>
        </w:tc>
      </w:tr>
      <w:tr w:rsidR="00763952" w:rsidRPr="004C0980" w14:paraId="2A9F5FB5" w14:textId="77777777" w:rsidTr="00285C06">
        <w:tc>
          <w:tcPr>
            <w:tcW w:w="2903" w:type="dxa"/>
            <w:tcBorders>
              <w:top w:val="nil"/>
            </w:tcBorders>
            <w:tcMar>
              <w:right w:w="0" w:type="dxa"/>
            </w:tcMar>
          </w:tcPr>
          <w:p w14:paraId="4BF8BEAE" w14:textId="7CB8878A" w:rsidR="00763952" w:rsidRPr="00E413E4" w:rsidRDefault="00763952" w:rsidP="0076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E413E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Indefinido discontinuo</w:t>
            </w:r>
          </w:p>
        </w:tc>
        <w:tc>
          <w:tcPr>
            <w:tcW w:w="649" w:type="dxa"/>
            <w:tcBorders>
              <w:top w:val="nil"/>
            </w:tcBorders>
          </w:tcPr>
          <w:p w14:paraId="20B7EBEF" w14:textId="7EBACDF4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  <w:tc>
          <w:tcPr>
            <w:tcW w:w="649" w:type="dxa"/>
            <w:tcBorders>
              <w:top w:val="nil"/>
            </w:tcBorders>
          </w:tcPr>
          <w:p w14:paraId="4AE2F7AE" w14:textId="5F7C0E56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1,8</w:t>
            </w:r>
          </w:p>
        </w:tc>
        <w:tc>
          <w:tcPr>
            <w:tcW w:w="650" w:type="dxa"/>
            <w:tcBorders>
              <w:top w:val="nil"/>
            </w:tcBorders>
            <w:tcMar>
              <w:left w:w="0" w:type="dxa"/>
            </w:tcMar>
          </w:tcPr>
          <w:p w14:paraId="0044AF79" w14:textId="353EED75" w:rsidR="00763952" w:rsidRPr="009E787E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2F2F2" w:themeFill="background1" w:themeFillShade="F2"/>
          </w:tcPr>
          <w:p w14:paraId="660C5F97" w14:textId="3FB3C5CD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3BC0B43" w14:textId="6EB82974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2F2F2" w:themeFill="background1" w:themeFillShade="F2"/>
          </w:tcPr>
          <w:p w14:paraId="6008BE50" w14:textId="2A1B3B22" w:rsidR="00763952" w:rsidRPr="00137E62" w:rsidRDefault="00763952" w:rsidP="007639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46773D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4,2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14:paraId="4A79ED03" w14:textId="645DC930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</w:tcBorders>
            <w:vAlign w:val="center"/>
          </w:tcPr>
          <w:p w14:paraId="42865FC9" w14:textId="1493A7A2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</w:t>
            </w:r>
            <w:r w:rsidR="00AD7F7A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14:paraId="381577BD" w14:textId="6F118E0E" w:rsidR="00763952" w:rsidRPr="00ED6842" w:rsidRDefault="00763952" w:rsidP="007639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1,7</w:t>
            </w:r>
          </w:p>
        </w:tc>
      </w:tr>
      <w:tr w:rsidR="00D97DA8" w:rsidRPr="004C0980" w14:paraId="1ED393AB" w14:textId="77777777" w:rsidTr="00285C06">
        <w:trPr>
          <w:trHeight w:val="660"/>
        </w:trPr>
        <w:tc>
          <w:tcPr>
            <w:tcW w:w="2903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3F27789F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MESES EN LA EMPRESA</w:t>
            </w:r>
          </w:p>
          <w:p w14:paraId="684B4BBE" w14:textId="77777777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                     Media = </w:t>
            </w:r>
          </w:p>
          <w:p w14:paraId="2BA5AC04" w14:textId="77777777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Desviación típica =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0DC4CFD3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5265983C" w14:textId="1316B52F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15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0</w:t>
            </w:r>
          </w:p>
          <w:p w14:paraId="1E8E13AF" w14:textId="3E58B06F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17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,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4B95EAE7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516180F3" w14:textId="7F1FDC99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111,9</w:t>
            </w:r>
          </w:p>
          <w:p w14:paraId="249CCCBC" w14:textId="771D0450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120,0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2E6715B3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  <w:p w14:paraId="43B83FDB" w14:textId="60F09C1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120,7</w:t>
            </w:r>
          </w:p>
          <w:p w14:paraId="0E768782" w14:textId="027B211D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122,4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393C9F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  <w:p w14:paraId="52D79B05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112,2</w:t>
            </w:r>
          </w:p>
          <w:p w14:paraId="3462E104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120,3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05F13E5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  <w:p w14:paraId="6A8B0FEE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124,1</w:t>
            </w:r>
          </w:p>
          <w:p w14:paraId="73EF1232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125,3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9A0838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  <w:p w14:paraId="713A1027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129,3</w:t>
            </w:r>
          </w:p>
          <w:p w14:paraId="5B8A90C4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130,2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ED30DBD" w14:textId="2BD9789F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6AA1935" w14:textId="50F53C75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12,2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DBD3629" w14:textId="6B1D4665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8,6</w:t>
            </w:r>
          </w:p>
        </w:tc>
      </w:tr>
      <w:tr w:rsidR="00D97DA8" w:rsidRPr="004C0980" w14:paraId="6CE4FF21" w14:textId="77777777" w:rsidTr="00285C06">
        <w:tc>
          <w:tcPr>
            <w:tcW w:w="2903" w:type="dxa"/>
            <w:tcBorders>
              <w:top w:val="single" w:sz="4" w:space="0" w:color="auto"/>
              <w:bottom w:val="nil"/>
            </w:tcBorders>
            <w:tcMar>
              <w:right w:w="0" w:type="dxa"/>
            </w:tcMar>
          </w:tcPr>
          <w:p w14:paraId="35D4D99E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SUPERVISIÓN</w:t>
            </w: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  <w:vAlign w:val="center"/>
          </w:tcPr>
          <w:p w14:paraId="41AD5BB7" w14:textId="77777777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</w:tcPr>
          <w:p w14:paraId="32A442BD" w14:textId="77777777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  <w:tcMar>
              <w:left w:w="0" w:type="dxa"/>
            </w:tcMar>
          </w:tcPr>
          <w:p w14:paraId="62A11C88" w14:textId="77777777" w:rsidR="00D97DA8" w:rsidRPr="008B1114" w:rsidRDefault="00D97DA8" w:rsidP="00D97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D07F5F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EB343EB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E415122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  <w:vAlign w:val="center"/>
          </w:tcPr>
          <w:p w14:paraId="1AD25920" w14:textId="763D782D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  <w:vAlign w:val="center"/>
          </w:tcPr>
          <w:p w14:paraId="12B1D6F3" w14:textId="468BA4C8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  <w:vAlign w:val="center"/>
          </w:tcPr>
          <w:p w14:paraId="4B8FF634" w14:textId="79E0F7B4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D97DA8" w:rsidRPr="004C0980" w14:paraId="47EE1CF2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81C97D1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No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BF8E618" w14:textId="4A2870C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84,8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6A01743" w14:textId="0C7B62E1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91,9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6A93897" w14:textId="748D0A62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74,3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ECA4C4" w14:textId="15616469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82,3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579B79D" w14:textId="5455C1BF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91,0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85D5A8" w14:textId="78F69FAA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73,5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E625CC8" w14:textId="614E7E28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E8E3AD4" w14:textId="1B4AB78C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1738626" w14:textId="1C7048BC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-0,8</w:t>
            </w:r>
          </w:p>
        </w:tc>
      </w:tr>
      <w:tr w:rsidR="00D97DA8" w:rsidRPr="004C0980" w14:paraId="1AC2B591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14D95226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0313FC3" w14:textId="61D437BA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15,2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2C681261" w14:textId="256ACA9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8,1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2F95D481" w14:textId="0CEACB8A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25,7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06145C" w14:textId="28583073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17,7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E47C970" w14:textId="5A4770A3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9,0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307BA7D" w14:textId="01B8F449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26,5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5A89F6FE" w14:textId="1AA303BB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79D56735" w14:textId="7AD2CF95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0AE5538B" w14:textId="04727F3E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</w:tr>
      <w:tr w:rsidR="00D97DA8" w:rsidRPr="004C0980" w14:paraId="6C0BBC69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3ABC4CC0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SEC. PÚBLICO O PRIVADO</w:t>
            </w:r>
          </w:p>
        </w:tc>
        <w:tc>
          <w:tcPr>
            <w:tcW w:w="649" w:type="dxa"/>
            <w:tcBorders>
              <w:bottom w:val="nil"/>
            </w:tcBorders>
          </w:tcPr>
          <w:p w14:paraId="64D929C1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7A23C04E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</w:tcPr>
          <w:p w14:paraId="48955F74" w14:textId="77777777" w:rsidR="00D97DA8" w:rsidRPr="009E787E" w:rsidRDefault="00D97DA8" w:rsidP="00D97DA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257BCD5E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9825C07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391139F5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64E9356F" w14:textId="2B15532C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61B3BD76" w14:textId="3F89F8A9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4778456A" w14:textId="7E167B6D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D97DA8" w:rsidRPr="004C0980" w14:paraId="29CB222C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947FE3C" w14:textId="2D22A1C2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Asalariado, Sector P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rivado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9F10176" w14:textId="268F27F4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85,4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DD1F884" w14:textId="5CFC85AB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75,1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B37A21D" w14:textId="5EA0DCA4" w:rsidR="00D97DA8" w:rsidRPr="009E787E" w:rsidRDefault="00D97DA8" w:rsidP="00D97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76,7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531B49" w14:textId="2F804A8B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93,8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F4A96F7" w14:textId="67B88EE9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74,6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8E343C" w14:textId="2E4F7E60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76,8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976A59B" w14:textId="66BDBC86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7BC13EA" w14:textId="17F642EA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5549B00" w14:textId="5D71C381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</w:tr>
      <w:tr w:rsidR="00D97DA8" w:rsidRPr="004C0980" w14:paraId="246BA407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70EABD49" w14:textId="14461A65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Asalariado, Sector P</w:t>
            </w:r>
            <w:r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úblico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86C8869" w14:textId="5C3D7284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14,6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6BA1DC0" w14:textId="3C5F2438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24,9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5D144775" w14:textId="28FD5242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23,3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064551" w14:textId="3AAFFAC6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19E3143" w14:textId="0C3445DD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25,4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CD47C22" w14:textId="4C68F126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23,2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6EAADEF2" w14:textId="7066040D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-8,4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2C37D0E8" w14:textId="14B65EE9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74560E33" w14:textId="3363D19C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</w:tr>
      <w:tr w:rsidR="00D97DA8" w:rsidRPr="004C0980" w14:paraId="7406E21D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508070CA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TIPO DE JORNADA</w:t>
            </w:r>
          </w:p>
        </w:tc>
        <w:tc>
          <w:tcPr>
            <w:tcW w:w="649" w:type="dxa"/>
            <w:tcBorders>
              <w:bottom w:val="nil"/>
            </w:tcBorders>
          </w:tcPr>
          <w:p w14:paraId="6A73E3D3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7AF80BD0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18EA1590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6749F779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BA7C5B6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0E58880C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7567FF49" w14:textId="2377E0FC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31B985F0" w14:textId="418842CF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355409C0" w14:textId="6CC0F51D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D97DA8" w:rsidRPr="004C0980" w14:paraId="1F71B342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71D6ACC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Completa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E96DC1D" w14:textId="1949869F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95,1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C8733BB" w14:textId="34BE30AB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73,8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9D855B1" w14:textId="7F5DDEB8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87,1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5C2917" w14:textId="70F80BAE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95,4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9A11D43" w14:textId="76E4F9FC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74,0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EC7F3D" w14:textId="4957286A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87,8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FDA1037" w14:textId="74085773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BACEBA3" w14:textId="7F0FCA9D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3D8CE5E" w14:textId="1BDCE259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</w:tr>
      <w:tr w:rsidR="00D97DA8" w:rsidRPr="004C0980" w14:paraId="3DED9843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7F6ACE9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encontrar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D5460D9" w14:textId="4F362770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3,2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9146EDA" w14:textId="6B93D16C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FED6B27" w14:textId="20D5FEFE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34755C" w14:textId="2FB64BB1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1871B1E" w14:textId="7F828F54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283FCA" w14:textId="4EC1750A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E2405D1" w14:textId="03E426CF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700102B" w14:textId="62B188B2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8793B87" w14:textId="4FD60907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-1,3</w:t>
            </w:r>
          </w:p>
        </w:tc>
      </w:tr>
      <w:tr w:rsidR="00D97DA8" w:rsidRPr="004C0980" w14:paraId="25E8EF63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EF72398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querer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A1D7594" w14:textId="4CA41955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734962A" w14:textId="4E6CC186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771BC92" w14:textId="3D48FDE2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5C1BC9" w14:textId="6EB3CD48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5A2B355" w14:textId="02D73C65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C67808" w14:textId="16349E46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1F78E91" w14:textId="61252EC1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1252B56" w14:textId="6A7F7A74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9FC7A34" w14:textId="378993E6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</w:tr>
      <w:tr w:rsidR="00D97DA8" w:rsidRPr="004C0980" w14:paraId="4048900B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74348247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Otras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1D76CB6A" w14:textId="3440968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1,4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1667174" w14:textId="2CDB8133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8,4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21B6814" w14:textId="7BF8584A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748155" w14:textId="7BA8A404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1,8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0929151" w14:textId="0FA93454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9,3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DDAF82" w14:textId="69492C31" w:rsidR="00D97DA8" w:rsidRPr="00137E62" w:rsidRDefault="00D97DA8" w:rsidP="00D97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5,6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40A2FB53" w14:textId="33FBBDA4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4790649C" w14:textId="5BA7034F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09709D20" w14:textId="3136D986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</w:tr>
      <w:tr w:rsidR="00D97DA8" w:rsidRPr="004C0980" w14:paraId="1560F8BE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3ACAD169" w14:textId="77777777" w:rsidR="00D97DA8" w:rsidRPr="008B1114" w:rsidRDefault="00D97DA8" w:rsidP="00D9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TAMAÑO ESTABLECIMIENTO</w:t>
            </w:r>
          </w:p>
        </w:tc>
        <w:tc>
          <w:tcPr>
            <w:tcW w:w="649" w:type="dxa"/>
            <w:tcBorders>
              <w:bottom w:val="nil"/>
            </w:tcBorders>
          </w:tcPr>
          <w:p w14:paraId="11D073B4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04F3699B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09270F0B" w14:textId="77777777" w:rsidR="00D97DA8" w:rsidRPr="009E787E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3A78C129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5970328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4D60F763" w14:textId="77777777" w:rsidR="00D97DA8" w:rsidRPr="00137E6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1BFF7359" w14:textId="6BD695B8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31F8E3C4" w14:textId="5BBC8F69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3446A627" w14:textId="55EF632D" w:rsidR="00D97DA8" w:rsidRPr="00ED6842" w:rsidRDefault="00D97DA8" w:rsidP="00D97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7D3929" w:rsidRPr="004C0980" w14:paraId="1A330841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4334AF1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 0 a 5 empleados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ECEE90C" w14:textId="01601C20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2CF67F8" w14:textId="5F23BA3C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28,3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49D4839D" w14:textId="78AC7BFE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C9F4CD" w14:textId="37313E0D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6C14359" w14:textId="772641ED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22,5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41964E" w14:textId="11BC0CB3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2301A9C" w14:textId="4D7D0D02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A799848" w14:textId="5168ED94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-5,8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5D3D22E" w14:textId="416F172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-4,8</w:t>
            </w:r>
          </w:p>
        </w:tc>
      </w:tr>
      <w:tr w:rsidR="007D3929" w:rsidRPr="004C0980" w14:paraId="5DF78B8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2D05B6A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de 6 a 10 y No </w:t>
            </w:r>
            <w:proofErr w:type="gram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Sabe</w:t>
            </w:r>
            <w:proofErr w:type="gram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pero &lt; 10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E4FB504" w14:textId="0C1DAFAB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11,6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2E04D8B" w14:textId="69E8F847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20BA757" w14:textId="2989AEBC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1F5FEB" w14:textId="763FDC35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2AF6D67" w14:textId="0AEFCB6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04C748" w14:textId="2C5AE27F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55DFE35" w14:textId="5DD87C46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1EE0435" w14:textId="5524775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3242DA3" w14:textId="73037D13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-0,7</w:t>
            </w:r>
          </w:p>
        </w:tc>
      </w:tr>
      <w:tr w:rsidR="007D3929" w:rsidRPr="004C0980" w14:paraId="68A55B7C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CB06E31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 11 a 19 empleados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78037D4" w14:textId="22012E34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CEA7464" w14:textId="22563472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97FF8E5" w14:textId="6026ABB0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7C377D" w14:textId="35AFDED4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169AF7F" w14:textId="370449CD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7E62FE" w14:textId="3A900EB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1A88B89" w14:textId="67E249BF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9FDB18E" w14:textId="6F340A5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4916390" w14:textId="3A7E73CB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3,3</w:t>
            </w:r>
          </w:p>
        </w:tc>
      </w:tr>
      <w:tr w:rsidR="007D3929" w:rsidRPr="004C0980" w14:paraId="7F9680D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AB38B86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 20 a 49 empleados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4FC6799" w14:textId="46957A92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12,5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21F4335" w14:textId="6F8C01A3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4620DF0" w14:textId="6927B8CF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BD872D" w14:textId="4390989B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1F7C521" w14:textId="1D3B5943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525F86" w14:textId="08DC28D9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8277E08" w14:textId="202CFCB4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E1AD78A" w14:textId="78E74394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6CBB2C7" w14:textId="5B187BD3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</w:tr>
      <w:tr w:rsidR="007D3929" w:rsidRPr="004C0980" w14:paraId="4AAB468C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BD99E62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de 50 a 249 (2011 ‘50y+’)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69DED31" w14:textId="33E9BAF0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31,9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3A1579B" w14:textId="28B54595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24,5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FAA90DF" w14:textId="4D3B280A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34,1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84CAB9" w14:textId="0117C794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A620407" w14:textId="08503BD5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41852B" w14:textId="0913FD4D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59E8993" w14:textId="55533F9E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-13,7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5E10CD21" w14:textId="75BC74C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-8,5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59A473A" w14:textId="59D9C59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-13,7</w:t>
            </w:r>
          </w:p>
        </w:tc>
      </w:tr>
      <w:tr w:rsidR="007D3929" w:rsidRPr="004C0980" w14:paraId="0420EB31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7BE57D4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250 y más empleados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C3C3A3B" w14:textId="717BE95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D92B796" w14:textId="39B3830D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4099BA47" w14:textId="36B75879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8C05E4" w14:textId="5EE92450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ACADC55" w14:textId="3122EF23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73A749" w14:textId="243CDA3F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6E55F7C" w14:textId="127E526E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88CC1DC" w14:textId="132D0341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AF5D609" w14:textId="40E29E6B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8,5</w:t>
            </w:r>
          </w:p>
        </w:tc>
      </w:tr>
      <w:tr w:rsidR="007D3929" w:rsidRPr="004C0980" w14:paraId="542F4422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DEB7B0F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 xml:space="preserve">No </w:t>
            </w:r>
            <w:proofErr w:type="gramStart"/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Sabe</w:t>
            </w:r>
            <w:proofErr w:type="gramEnd"/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 xml:space="preserve"> pero más de 10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DDCDA7F" w14:textId="32C9F020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9,1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CB71148" w14:textId="080DD11F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61EB427" w14:textId="151C4F68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F1EA19" w14:textId="4D8D762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5AEA82E" w14:textId="46F9C89F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76EA84" w14:textId="77926688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50FA2E5" w14:textId="50E4457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3E8F5F9" w14:textId="604AA55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B310F92" w14:textId="2AB6387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</w:tr>
      <w:tr w:rsidR="007D3929" w:rsidRPr="004C0980" w14:paraId="0155AF1A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34559C00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NS/NC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534E890F" w14:textId="7A1F04A5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13,8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06ECF538" w14:textId="1302332B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28,3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B8826FB" w14:textId="5671AA99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17,0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4C4985" w14:textId="46746964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6AD4118" w14:textId="7AFBF013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A6FE06" w14:textId="2E36056F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246C10E3" w14:textId="2BA15E7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-6,5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60D08CBC" w14:textId="68B0B86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-22,3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3BB3F1F2" w14:textId="5E9FB085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-10,5</w:t>
            </w:r>
          </w:p>
        </w:tc>
      </w:tr>
      <w:tr w:rsidR="007D3929" w:rsidRPr="004C0980" w14:paraId="5EA94DFF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4F2B3849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lastRenderedPageBreak/>
              <w:t>RAMA DE ACTIVIDAD</w:t>
            </w:r>
          </w:p>
        </w:tc>
        <w:tc>
          <w:tcPr>
            <w:tcW w:w="649" w:type="dxa"/>
            <w:tcBorders>
              <w:bottom w:val="nil"/>
            </w:tcBorders>
          </w:tcPr>
          <w:p w14:paraId="481B1912" w14:textId="77777777" w:rsidR="007D3929" w:rsidRPr="008B1114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F4761" w:themeColor="accent1" w:themeShade="BF"/>
                <w:kern w:val="3"/>
                <w:lang w:eastAsia="es-ES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529D9098" w14:textId="77777777" w:rsidR="007D3929" w:rsidRPr="008B1114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F4761" w:themeColor="accent1" w:themeShade="BF"/>
                <w:kern w:val="3"/>
                <w:lang w:eastAsia="es-ES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01C0F4E2" w14:textId="77777777" w:rsidR="007D3929" w:rsidRPr="008B1114" w:rsidRDefault="007D3929" w:rsidP="007D3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627F3786" w14:textId="7777777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581FD14" w14:textId="7777777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26D6BA3D" w14:textId="7777777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16B38510" w14:textId="0C3778B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0004748F" w14:textId="6D41B13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45F838D6" w14:textId="596E084F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7D3929" w:rsidRPr="004C0980" w14:paraId="45BF901F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02218B0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(A) Agricultura, ganadería y pesca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719E4BD" w14:textId="61AA8F57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7690778" w14:textId="6749DBB0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3505425" w14:textId="177DDC09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B8E935" w14:textId="697B48F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FD760F4" w14:textId="39AB1D2C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AF7484" w14:textId="748AFAF8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A15B9CE" w14:textId="149EB35F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E85E31C" w14:textId="27540B25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16689C1" w14:textId="5E3C56CB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</w:tr>
      <w:tr w:rsidR="007D3929" w:rsidRPr="004C0980" w14:paraId="12F587A7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108DB63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(B+D+E)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Ind</w:t>
            </w:r>
            <w:proofErr w:type="spell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 extractivas, Energía Agua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BD554E9" w14:textId="526F0ABA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3,6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227305C" w14:textId="08FB6A0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476F85D" w14:textId="301F2399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22D172" w14:textId="12CB021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9C9A4BB" w14:textId="111B1754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C17B1D" w14:textId="575A9A20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49D0EEE" w14:textId="4BDA871B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852A2FE" w14:textId="197DFD17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543BEA6" w14:textId="11630C83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</w:tr>
      <w:tr w:rsidR="007D3929" w:rsidRPr="004C0980" w14:paraId="54D09933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061BE9F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val="es-ES_tradnl"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val="es-ES_tradnl" w:eastAsia="es-ES"/>
              </w:rPr>
              <w:t>(C) Industria Manufacturera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0DAD95D" w14:textId="35A57FFF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23,7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6D1AB84" w14:textId="292C2431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4AD9BA2" w14:textId="1D753B61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383D91" w14:textId="49D7A8B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27,6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F9EA17D" w14:textId="716FA428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A632FE" w14:textId="62F97728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9FF1A69" w14:textId="1FE3B71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AA4E359" w14:textId="7DF2A08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2B27F76" w14:textId="6004377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-2,8</w:t>
            </w:r>
          </w:p>
        </w:tc>
      </w:tr>
      <w:tr w:rsidR="007D3929" w:rsidRPr="004C0980" w14:paraId="28FE1CC2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192105E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(F) Construcción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B8AD3FE" w14:textId="3573A7F8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18,6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7F39C0D" w14:textId="30FFA39F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7B68454" w14:textId="5A34CC06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FF49AD" w14:textId="175D37A3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FBA76C6" w14:textId="6E2C3696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6B4666" w14:textId="3137188C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17880EE" w14:textId="1CD1093B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6F72E69" w14:textId="1A5BE1F8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3BC470A" w14:textId="51F8B026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</w:tr>
      <w:tr w:rsidR="007D3929" w:rsidRPr="004C0980" w14:paraId="1BA00C2A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7A1F4F3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(G) Comercio y reparaciones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B3EEA23" w14:textId="3683E409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12,9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7A93515" w14:textId="7CD00FA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51661D7A" w14:textId="54F5401A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85A9A9" w14:textId="29B576AC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3CA9828" w14:textId="319666B9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3BEF41" w14:textId="71EF908F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C565759" w14:textId="4C8A7F77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761B6CB" w14:textId="7848D404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AAE4BD5" w14:textId="1CFA8AD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</w:tr>
      <w:tr w:rsidR="007D3929" w:rsidRPr="004C0980" w14:paraId="10564314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5FF5C4E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(H) Transporte y almacenamiento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0850D42" w14:textId="5FA8F564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B5A4630" w14:textId="6FDAF643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1437588" w14:textId="3E2648A0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400B0EF" w14:textId="0E89B77C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9908217" w14:textId="5450DB80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DB67DA" w14:textId="3D0193F8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72BD237" w14:textId="52AD882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572C4E69" w14:textId="664D8B3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9C90874" w14:textId="47E2ECF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</w:tr>
      <w:tr w:rsidR="007D3929" w:rsidRPr="004C0980" w14:paraId="735ADA7F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858102F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(I) Hostelería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571C493" w14:textId="5DBCE55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88F0BA7" w14:textId="32B6EB7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2BECDBF" w14:textId="2E73D1D4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E80E8C" w14:textId="00965C1A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D82FBDB" w14:textId="2357FE1B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04E916" w14:textId="01BC0F2E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86EB374" w14:textId="67AA733C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59E74766" w14:textId="5F53BB42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</w:t>
            </w:r>
            <w:r w:rsidR="00007EFC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8AB013A" w14:textId="3B5486E2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</w:tr>
      <w:tr w:rsidR="007D3929" w:rsidRPr="004C0980" w14:paraId="69C6C622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F7D1E76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(J) Información y Comunicaciones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E069D75" w14:textId="2C458231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ED396CD" w14:textId="01A052EB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64D15B4" w14:textId="7E99AEED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46956D" w14:textId="269F0DA0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CDF33F6" w14:textId="3EDA6DE9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D95B80" w14:textId="5CB74E0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298365D" w14:textId="34C7687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46A40D0" w14:textId="61005BD3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B4539CA" w14:textId="02D92DA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</w:t>
            </w:r>
            <w:r w:rsidR="00007EFC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</w:tr>
      <w:tr w:rsidR="007D3929" w:rsidRPr="004C0980" w14:paraId="32589819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09ABF8B2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(KL) Actividades financieras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5707F2F" w14:textId="68D8A4B8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7CC0297" w14:textId="5A341E81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88C56DD" w14:textId="1C8317C7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ED275D" w14:textId="7F389A75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70BF4C6" w14:textId="6D266E3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BA2F8B" w14:textId="765E5B1D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1BE9249" w14:textId="677C2833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6FEA323" w14:textId="211F1A0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1C51F8F" w14:textId="413533F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</w:tr>
      <w:tr w:rsidR="007D3929" w:rsidRPr="004C0980" w14:paraId="35177B90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0BCFCE3A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(M)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Activi</w:t>
            </w:r>
            <w:proofErr w:type="spell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 Prof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, científicas y técnicas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E274410" w14:textId="6C33E9C2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1,5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36AEE1C" w14:textId="1E9BA7B9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83D68E9" w14:textId="547E1B94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EE8A16" w14:textId="1CDA578E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83446DC" w14:textId="7F5DAB56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8F29BB" w14:textId="478310C1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740D389" w14:textId="3116520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CFFF81F" w14:textId="4055E090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2DEB6CD" w14:textId="3994BE1E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</w:tr>
      <w:tr w:rsidR="007D3929" w:rsidRPr="004C0980" w14:paraId="0D2B25B7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0EC19C8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(N)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Acti</w:t>
            </w:r>
            <w:proofErr w:type="spell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Ad</w:t>
            </w:r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t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ivas</w:t>
            </w:r>
            <w:proofErr w:type="spellEnd"/>
            <w:r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Serv</w:t>
            </w:r>
            <w:proofErr w:type="spell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 auxiliares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CA5EFA9" w14:textId="04F4DF8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4E816B6" w14:textId="412FDA97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6BC28AC" w14:textId="63E1B48F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711F2E" w14:textId="0A26A88A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DC61999" w14:textId="081C633E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D10661" w14:textId="44180256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4EEA48F" w14:textId="1A4E5B85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22BDC50" w14:textId="4B19AFE5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7AFC526" w14:textId="337DAEF9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2,2</w:t>
            </w:r>
          </w:p>
        </w:tc>
      </w:tr>
      <w:tr w:rsidR="007D3929" w:rsidRPr="004C0980" w14:paraId="757F959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B5287F7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(O+U)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Admon</w:t>
            </w:r>
            <w:proofErr w:type="spell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 Pública y Defensa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836E832" w14:textId="64D8CCC1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D769B5C" w14:textId="6C33FD2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A32E00E" w14:textId="2183905F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CA4570" w14:textId="681E7BA6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6D6B70D" w14:textId="747A8A69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392DA2" w14:textId="1C1CC8B2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A989DBC" w14:textId="77AE4492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-7,9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BE7EEC5" w14:textId="73898521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BBFBB42" w14:textId="7DC538FF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2,9</w:t>
            </w:r>
          </w:p>
        </w:tc>
      </w:tr>
      <w:tr w:rsidR="007D3929" w:rsidRPr="004C0980" w14:paraId="74F94834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A9A87B0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(P) Educación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5544FDD" w14:textId="4F463FD6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E88C4D4" w14:textId="550BDED7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FF3AFEF" w14:textId="4370BFBD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B1697F" w14:textId="174C1388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B2908C7" w14:textId="5C960B1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427363" w14:textId="03346486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0518689" w14:textId="12289224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2A3335A" w14:textId="397B1A2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9F5C7A8" w14:textId="42A781BE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-0,8</w:t>
            </w:r>
          </w:p>
        </w:tc>
      </w:tr>
      <w:tr w:rsidR="007D3929" w:rsidRPr="004C0980" w14:paraId="4C8988B1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A53F15F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(Q) Sanidad y Servicios Sociales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15F945E" w14:textId="57788323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ACB9F3B" w14:textId="454BA883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20A88668" w14:textId="028C786B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3913E0" w14:textId="0C012321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34BC7F3F" w14:textId="22AD502E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23,9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6A6BEE" w14:textId="6DE9BF1A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3BB4D59" w14:textId="2F29309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393188A" w14:textId="5A3AC1AA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D212B5F" w14:textId="1B246D4D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-1,1</w:t>
            </w:r>
          </w:p>
        </w:tc>
      </w:tr>
      <w:tr w:rsidR="007D3929" w:rsidRPr="004C0980" w14:paraId="6BA0D69F" w14:textId="77777777" w:rsidTr="00285C06">
        <w:tc>
          <w:tcPr>
            <w:tcW w:w="2903" w:type="dxa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</w:tcPr>
          <w:p w14:paraId="534DDC72" w14:textId="77777777" w:rsidR="007D3929" w:rsidRPr="008B1114" w:rsidRDefault="007D3929" w:rsidP="007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(R) </w:t>
            </w:r>
            <w:proofErr w:type="spellStart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Act</w:t>
            </w:r>
            <w:proofErr w:type="spellEnd"/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. Artísticas y de entretenimiento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</w:tcPr>
          <w:p w14:paraId="6D0EDBB3" w14:textId="61F457A4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</w:tcPr>
          <w:p w14:paraId="6E0F5D82" w14:textId="75D32650" w:rsidR="007D3929" w:rsidRPr="009E787E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5E832B40" w14:textId="4071C5F2" w:rsidR="007D3929" w:rsidRPr="009E787E" w:rsidRDefault="007D3929" w:rsidP="007D39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1F2D29" w14:textId="3B554790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C1461D9" w14:textId="51A72BF7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FAA782" w14:textId="154E759B" w:rsidR="007D3929" w:rsidRPr="00137E6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EF912CB" w14:textId="5F81F4F1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452FD84" w14:textId="179EB6D1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ED48FE2" w14:textId="3ED82DAB" w:rsidR="007D3929" w:rsidRPr="00ED6842" w:rsidRDefault="007D3929" w:rsidP="007D39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</w:tr>
      <w:tr w:rsidR="00883336" w:rsidRPr="004C0980" w14:paraId="46B76A1E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45685FA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(S) Otros Servicios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65E972B" w14:textId="67C3AA8E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5DA342D" w14:textId="5872FB0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F1056E0" w14:textId="4E151588" w:rsidR="00883336" w:rsidRPr="009E787E" w:rsidRDefault="00883336" w:rsidP="0088333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E18F83" w14:textId="7E026ABC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84B8102" w14:textId="3DC5ADAD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A12390" w14:textId="63A49798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7DE0C46" w14:textId="4AFC48D1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C89C5C6" w14:textId="4B826885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C752FCB" w14:textId="64F0940D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</w:tr>
      <w:tr w:rsidR="00883336" w:rsidRPr="004C0980" w14:paraId="23780EA4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056EE5E8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(T) Servicio doméstico en los hogares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0A76A311" w14:textId="19E7E204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045A75FB" w14:textId="6FD68499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D6CD782" w14:textId="13A9D6EC" w:rsidR="00883336" w:rsidRPr="009E787E" w:rsidRDefault="00883336" w:rsidP="0088333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39447FA" w14:textId="3C588294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A9A330A" w14:textId="2A9631DF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8A4CBCB" w14:textId="5F040423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552AF752" w14:textId="7C6C997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6C5EF70D" w14:textId="6D48C698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-2,7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1238AE01" w14:textId="1BF79701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-0,6</w:t>
            </w:r>
          </w:p>
        </w:tc>
      </w:tr>
      <w:tr w:rsidR="00883336" w:rsidRPr="004C0980" w14:paraId="55EFF763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4FD67ED9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TRAB. EN EL DOMICILIO</w:t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49" w:type="dxa"/>
            <w:tcBorders>
              <w:bottom w:val="nil"/>
            </w:tcBorders>
          </w:tcPr>
          <w:p w14:paraId="72CD196E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41557F8E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080B4853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33E2548C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CD241C6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79320445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0EDAC5E1" w14:textId="6A9F9D99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79E5F11F" w14:textId="6C6B476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05602ECC" w14:textId="1FADDFB1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883336" w:rsidRPr="004C0980" w14:paraId="005DBB10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1F28267" w14:textId="77777777" w:rsidR="00883336" w:rsidRPr="008B1114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sabe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F81A9C4" w14:textId="75A6E09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C5ACA40" w14:textId="1E02FE4A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20DD171" w14:textId="73E2130E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28ADDF" w14:textId="15E239E5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EA32B56" w14:textId="22D3D52B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C26E96" w14:textId="33A59755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219635C" w14:textId="57F02A2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305855A" w14:textId="338E7C74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5D9D218" w14:textId="7C4936E5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0,5</w:t>
            </w:r>
          </w:p>
        </w:tc>
      </w:tr>
      <w:tr w:rsidR="00883336" w:rsidRPr="004C0980" w14:paraId="3B1C8003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6DE0E36" w14:textId="77777777" w:rsidR="00883336" w:rsidRPr="008B1114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Ocasionalmente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FD3E657" w14:textId="4301E670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F386CB9" w14:textId="3AF23553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2AFDC3B" w14:textId="78F4746F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A0BA59" w14:textId="72AB6102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419A5ED" w14:textId="33B56E5B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FF346A" w14:textId="525770CD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78A8CA5" w14:textId="1FCBD758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69424A04" w14:textId="6A111106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F1E5E82" w14:textId="2BC70D04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4,9</w:t>
            </w:r>
          </w:p>
        </w:tc>
      </w:tr>
      <w:tr w:rsidR="00883336" w:rsidRPr="004C0980" w14:paraId="28FB46C0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F67C450" w14:textId="77777777" w:rsidR="00883336" w:rsidRPr="008B1114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Más de la mitad de los días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AE30701" w14:textId="5523CADF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2909850" w14:textId="592AB34A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03024EF" w14:textId="562CF566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059F92" w14:textId="7F8F36D8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CC76719" w14:textId="3437FC86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CB19BA" w14:textId="62DF647D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2A6C0C6" w14:textId="0E4B1345" w:rsidR="00883336" w:rsidRPr="002C3326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23E3B5B" w14:textId="712EF61C" w:rsidR="00883336" w:rsidRPr="002C3326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877DA36" w14:textId="0F356FDF" w:rsidR="00883336" w:rsidRPr="002C3326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</w:t>
            </w:r>
            <w:r w:rsidR="00007EFC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</w:tr>
      <w:tr w:rsidR="00883336" w:rsidRPr="004C0980" w14:paraId="14FEA39E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4AD5F46A" w14:textId="77777777" w:rsidR="00883336" w:rsidRPr="008B1114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Ningún día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0D0E56FC" w14:textId="15CF29E4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97,2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A2BB82B" w14:textId="4786CF84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95,9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7A45336B" w14:textId="19D3E3EE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94,3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D27BFE" w14:textId="2F1EF803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90,3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4EB9D4E" w14:textId="521D5472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91,4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FEB7F7" w14:textId="4A3D6C96" w:rsidR="00883336" w:rsidRPr="00137E62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84,9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6FE45785" w14:textId="10800D6B" w:rsidR="00883336" w:rsidRPr="002C3326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-6,9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25FE6C86" w14:textId="1B8F878F" w:rsidR="00883336" w:rsidRPr="002C3326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2C96170A" w14:textId="6C502993" w:rsidR="00883336" w:rsidRPr="002C3326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-9,4</w:t>
            </w:r>
          </w:p>
        </w:tc>
      </w:tr>
      <w:tr w:rsidR="00883336" w:rsidRPr="004C0980" w14:paraId="35EF5377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7C278560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TRABAJÓ SÁBADO </w:t>
            </w:r>
          </w:p>
        </w:tc>
        <w:tc>
          <w:tcPr>
            <w:tcW w:w="649" w:type="dxa"/>
            <w:tcBorders>
              <w:bottom w:val="nil"/>
            </w:tcBorders>
          </w:tcPr>
          <w:p w14:paraId="1334B44E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67F5D4B2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5CEDB1FD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D22462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9CA858B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71D2FA" w14:textId="77777777" w:rsidR="00883336" w:rsidRPr="00137E62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5EB7A479" w14:textId="538269BD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462DA620" w14:textId="384BEAFB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604AF03E" w14:textId="7C1121D5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883336" w:rsidRPr="004C0980" w14:paraId="75564BFB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3961C702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sabe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71C7C34" w14:textId="70DBE74B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3,1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AD5C6FC" w14:textId="3F450D2D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63F8133" w14:textId="57174499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4C383A" w14:textId="317B81CC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015D37A" w14:textId="6A2F37A3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5EB0F5" w14:textId="307661D3" w:rsidR="00883336" w:rsidRPr="00137E62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BB78557" w14:textId="08BD289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A832862" w14:textId="5BCB514B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4B0FFE8" w14:textId="21FA90AD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-1,1</w:t>
            </w:r>
          </w:p>
        </w:tc>
      </w:tr>
      <w:tr w:rsidR="00883336" w:rsidRPr="004C0980" w14:paraId="28183A4B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0AADE12F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Uno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BA48B6F" w14:textId="32AF85D6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6,9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286067B" w14:textId="12AE3DEF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AB35866" w14:textId="418AAF79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533857" w14:textId="4893ADEC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CA5590A" w14:textId="64842181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55C326" w14:textId="3C064BD9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B2C8602" w14:textId="248CFBF0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261DE8A6" w14:textId="4FA9FDC7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472EDC3" w14:textId="4779A218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</w:tr>
      <w:tr w:rsidR="00883336" w:rsidRPr="004C0980" w14:paraId="5FCAB225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44810AAA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Dos o más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582F72C" w14:textId="007A90E6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20,0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C511D8A" w14:textId="79157628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30,8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EE706B5" w14:textId="4762DBFC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22,8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F923D9" w14:textId="58989295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3E10A5B" w14:textId="703C344B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30,6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572CAE" w14:textId="50AF1D1A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26,3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A5A176E" w14:textId="204C54A7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D41B97E" w14:textId="2B584DA8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D75EB24" w14:textId="75A7E857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3,5</w:t>
            </w:r>
          </w:p>
        </w:tc>
      </w:tr>
      <w:tr w:rsidR="00883336" w:rsidRPr="004C0980" w14:paraId="1C75B7A3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7E212F32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Ninguno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5A1C97BC" w14:textId="369E36E0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69,9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15F5E9D5" w14:textId="6EAC118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61,9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6183E63" w14:textId="5A29664C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68,4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B1E23AC" w14:textId="68FC5206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77,1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E4B50CF" w14:textId="32E39961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63,1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67C813" w14:textId="607FF8FA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66,2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7A73678D" w14:textId="4589484B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7,2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385886BB" w14:textId="3EA7344C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37358D2D" w14:textId="2F8E134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-2,2</w:t>
            </w:r>
          </w:p>
        </w:tc>
      </w:tr>
      <w:tr w:rsidR="00883336" w:rsidRPr="004C0980" w14:paraId="5E330E19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6B12BC35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TRABAJÓ DOMINGO</w:t>
            </w:r>
          </w:p>
        </w:tc>
        <w:tc>
          <w:tcPr>
            <w:tcW w:w="649" w:type="dxa"/>
            <w:tcBorders>
              <w:bottom w:val="nil"/>
            </w:tcBorders>
          </w:tcPr>
          <w:p w14:paraId="48CB2ED8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35D0FC65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2D6F860F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76BF59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8978144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46CF90" w14:textId="77777777" w:rsidR="00883336" w:rsidRPr="00137E62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5295BA8D" w14:textId="322950EF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55229AFF" w14:textId="19C192CC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2BA1186E" w14:textId="62E22C12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883336" w:rsidRPr="004C0980" w14:paraId="6674C172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7B0C2A0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sabe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3276366" w14:textId="01464E00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1,6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91CE96B" w14:textId="012B080E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5336B8B" w14:textId="6AE0C173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B16A6C" w14:textId="287F6763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14C6A2E" w14:textId="3AAE0F44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924258" w14:textId="428C766D" w:rsidR="00883336" w:rsidRPr="00137E62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5082FCB" w14:textId="7A6D229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61E421C" w14:textId="47D56E13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1DAEAF7" w14:textId="61EC99C1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</w:tr>
      <w:tr w:rsidR="00883336" w:rsidRPr="004C0980" w14:paraId="7893A7E8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82E29B4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Uno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E029877" w14:textId="4B6A3F3D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5,2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49FB7F1" w14:textId="4608EC63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4E60608E" w14:textId="5F617B03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6516C7" w14:textId="21A7FB75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B27BF69" w14:textId="44667266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E7074C" w14:textId="293F840E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00FB485" w14:textId="4CD36C8F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58D17DA" w14:textId="65F895EB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0D8CF40" w14:textId="0C9C4EC3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0,5</w:t>
            </w:r>
          </w:p>
        </w:tc>
      </w:tr>
      <w:tr w:rsidR="00883336" w:rsidRPr="004C0980" w14:paraId="1E881539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39D716E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Dos o más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A15766E" w14:textId="39B91541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13,2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46D4244" w14:textId="0C713F6D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15,6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E93D82F" w14:textId="6F9ADFC8" w:rsidR="00883336" w:rsidRPr="009E787E" w:rsidRDefault="00883336" w:rsidP="00883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8D966BB" w14:textId="04B9CE21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746DDE4" w14:textId="67256E93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BB3205" w14:textId="220FEC26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C7ABA83" w14:textId="63864204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6B52257B" w14:textId="309F6F9E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974BD1E" w14:textId="6F89C3E8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4,7</w:t>
            </w:r>
          </w:p>
        </w:tc>
      </w:tr>
      <w:tr w:rsidR="00883336" w:rsidRPr="004C0980" w14:paraId="5599E128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65A2DFB5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Ninguno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346CFED8" w14:textId="2387FBC9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80,0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54796103" w14:textId="32D318E0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79,3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F8B80F0" w14:textId="676E0E75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80,6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DE50A7" w14:textId="57E3331D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85,5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CC8EBDD" w14:textId="422CBA0C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77,9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0D44EB" w14:textId="48EA4862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75,4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1F19B7BA" w14:textId="132D8E60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38AA1192" w14:textId="55BBAC5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-1,4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6F70CDF3" w14:textId="1BCFCA5F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-5,2</w:t>
            </w:r>
          </w:p>
        </w:tc>
      </w:tr>
      <w:tr w:rsidR="00883336" w:rsidRPr="004C0980" w14:paraId="66243937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0B5F9B5E" w14:textId="77777777" w:rsidR="00883336" w:rsidRPr="008B1114" w:rsidRDefault="00883336" w:rsidP="0088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TRABAJÓ FINAL TARDE </w:t>
            </w:r>
          </w:p>
        </w:tc>
        <w:tc>
          <w:tcPr>
            <w:tcW w:w="649" w:type="dxa"/>
            <w:tcBorders>
              <w:bottom w:val="nil"/>
            </w:tcBorders>
          </w:tcPr>
          <w:p w14:paraId="6DD824D6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180A0EB8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54E36EC0" w14:textId="77777777" w:rsidR="00883336" w:rsidRPr="009E787E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341CA7A6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A58545C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39A92B15" w14:textId="77777777" w:rsidR="00883336" w:rsidRPr="00137E6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29E6A06B" w14:textId="754D8FB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0FA4EFE8" w14:textId="5ED6E64A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45945240" w14:textId="2E3C6AB8" w:rsidR="00883336" w:rsidRPr="00ED6842" w:rsidRDefault="00883336" w:rsidP="008833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3E6C76" w:rsidRPr="004C0980" w14:paraId="5DC371BE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6B3D643" w14:textId="77777777" w:rsidR="003E6C76" w:rsidRPr="008B1114" w:rsidRDefault="003E6C76" w:rsidP="003E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sabe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C2F95AB" w14:textId="042D8A7B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0,6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88D85FC" w14:textId="62263A58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859C541" w14:textId="6F991B81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F104A2" w14:textId="5EE7B243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74BB9A2" w14:textId="79AEAC4C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1D3C37" w14:textId="3D14D865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F9BE4F2" w14:textId="16F5DAB4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AAADF06" w14:textId="70D3F31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83AAB1E" w14:textId="0E21D96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</w:tr>
      <w:tr w:rsidR="003E6C76" w:rsidRPr="004C0980" w14:paraId="6B3C16DB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2DEF69AE" w14:textId="77777777" w:rsidR="003E6C76" w:rsidRPr="008B1114" w:rsidRDefault="003E6C76" w:rsidP="003E6C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Ocasionalmente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4B60204" w14:textId="5FC12663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14,0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5782A11" w14:textId="0FEA8DFE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4DF2CD7A" w14:textId="3455FD93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C1B276" w14:textId="63BE6D09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FE83D58" w14:textId="1B69E403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11,0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864924" w14:textId="485D169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9B09A68" w14:textId="2A5D2B61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72067B0" w14:textId="0AF33ACA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</w:t>
            </w:r>
            <w:r w:rsidR="00007EFC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136B7F5" w14:textId="23EB5E57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</w:tr>
      <w:tr w:rsidR="003E6C76" w:rsidRPr="004C0980" w14:paraId="123B85B0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B45BC20" w14:textId="77777777" w:rsidR="003E6C76" w:rsidRPr="008B1114" w:rsidRDefault="003E6C76" w:rsidP="003E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Más de la mitad de los días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D4F1F78" w14:textId="61EDC1FF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16,5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F772493" w14:textId="79384C6B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38C2D70C" w14:textId="7FD89D94" w:rsidR="003E6C76" w:rsidRPr="009E787E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C0B151" w14:textId="36386DF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C5F2E9D" w14:textId="2DE008D5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8C3419" w14:textId="06BF9445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FB76EB0" w14:textId="178EE6FB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B1E13FB" w14:textId="603FE793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BF146F2" w14:textId="0EA3DBA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</w:tr>
      <w:tr w:rsidR="003E6C76" w:rsidRPr="004C0980" w14:paraId="04D04E8D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10846744" w14:textId="77777777" w:rsidR="003E6C76" w:rsidRPr="008B1114" w:rsidRDefault="003E6C76" w:rsidP="003E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Ningún día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427A4344" w14:textId="34222895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68,9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67735DF2" w14:textId="1D7BB2AC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73,1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FE7E960" w14:textId="2D824275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69,7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F0E743" w14:textId="7EA7DA14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74,5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AE4B195" w14:textId="08662841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70,5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7D7C77" w14:textId="52230A2C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68,7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631CCB2D" w14:textId="3F2F5D8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5,6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62AB7767" w14:textId="1724E50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-2,6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6710A67F" w14:textId="7D733294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</w:t>
            </w:r>
          </w:p>
        </w:tc>
      </w:tr>
      <w:tr w:rsidR="003E6C76" w:rsidRPr="004C0980" w14:paraId="1B154A02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466226BA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TRABAJÓ NOCHE </w:t>
            </w:r>
          </w:p>
        </w:tc>
        <w:tc>
          <w:tcPr>
            <w:tcW w:w="649" w:type="dxa"/>
            <w:tcBorders>
              <w:bottom w:val="nil"/>
            </w:tcBorders>
          </w:tcPr>
          <w:p w14:paraId="3E748D8E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18674E37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  <w:vAlign w:val="center"/>
          </w:tcPr>
          <w:p w14:paraId="4E304E59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2E3A9947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91716AE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</w:tcPr>
          <w:p w14:paraId="25CDDB8B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656C1E2A" w14:textId="57E821D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7FCE13B6" w14:textId="5AC87973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1FD720E2" w14:textId="611AC370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3E6C76" w:rsidRPr="004C0980" w14:paraId="5A8FD79A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1AC4E248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No sabe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E299670" w14:textId="793C5166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C7CF597" w14:textId="1A0BC086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10E696D2" w14:textId="4FE5A1EE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34BE97" w14:textId="254A1B8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780B1EB" w14:textId="270F6A01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36895F" w14:textId="15627F48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A40C4E0" w14:textId="1F0D11DD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71CD842A" w14:textId="537309C6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4542156" w14:textId="7F4ADD7F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</w:tr>
      <w:tr w:rsidR="003E6C76" w:rsidRPr="004C0980" w14:paraId="1A3DF76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B4F166C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>Ocasionalmente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041C0128" w14:textId="37820BB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7,7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1651FCB" w14:textId="130846AC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5F81746E" w14:textId="3F8BEA22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45C76F5" w14:textId="7EB9BB9A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6,8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A4C440E" w14:textId="365F09F8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DBCFFD" w14:textId="770E2ED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7,3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DC6DCE6" w14:textId="762058E7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115420A" w14:textId="51FF9B37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7935558" w14:textId="55F26C37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1,1</w:t>
            </w:r>
          </w:p>
        </w:tc>
      </w:tr>
      <w:tr w:rsidR="003E6C76" w:rsidRPr="004C0980" w14:paraId="32967D46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5648C325" w14:textId="77777777" w:rsidR="003E6C76" w:rsidRPr="008B1114" w:rsidRDefault="003E6C76" w:rsidP="003E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  <w:t xml:space="preserve">Más de la mitad de los días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0733A08" w14:textId="75A1F649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7,9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F862BB6" w14:textId="617249DA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947A0AF" w14:textId="7888096F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EC42EC" w14:textId="76287780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1D0408F" w14:textId="097D51B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498C35" w14:textId="27B51986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994BA6D" w14:textId="502E4EA6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19C0B41A" w14:textId="1B8C19E3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10CA0E62" w14:textId="68C9DC4C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</w:tr>
      <w:tr w:rsidR="003E6C76" w:rsidRPr="004C0980" w14:paraId="1BD1DED3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5250BEB2" w14:textId="77777777" w:rsidR="003E6C76" w:rsidRPr="008B1114" w:rsidRDefault="003E6C76" w:rsidP="003E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Ningún día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7EB08B73" w14:textId="15DECDFB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84,0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55E2C458" w14:textId="1F90C3F8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90,7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779350B0" w14:textId="0FBAB3E6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87,7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98B5F47" w14:textId="69A0F20F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86,9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2D32400" w14:textId="5E73151F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90,5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918DB7C" w14:textId="7FFE20C6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85,9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69A8E276" w14:textId="231550B7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2,9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0F04AE79" w14:textId="03C62EB0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-0,2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41A6171F" w14:textId="64F9BDDF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-1,8</w:t>
            </w:r>
          </w:p>
        </w:tc>
      </w:tr>
      <w:tr w:rsidR="003E6C76" w:rsidRPr="004C0980" w14:paraId="220DD6C3" w14:textId="77777777" w:rsidTr="00285C06">
        <w:tc>
          <w:tcPr>
            <w:tcW w:w="2903" w:type="dxa"/>
            <w:tcBorders>
              <w:bottom w:val="nil"/>
            </w:tcBorders>
            <w:tcMar>
              <w:right w:w="0" w:type="dxa"/>
            </w:tcMar>
          </w:tcPr>
          <w:p w14:paraId="5D5E00F8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DESEA TRABAJAR MÁS HORAS</w:t>
            </w:r>
          </w:p>
        </w:tc>
        <w:tc>
          <w:tcPr>
            <w:tcW w:w="649" w:type="dxa"/>
            <w:tcBorders>
              <w:bottom w:val="nil"/>
            </w:tcBorders>
          </w:tcPr>
          <w:p w14:paraId="7A580C65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1EE08AE2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tcMar>
              <w:left w:w="0" w:type="dxa"/>
            </w:tcMar>
          </w:tcPr>
          <w:p w14:paraId="273CD43F" w14:textId="77777777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63A74E0D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246A2868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179CF5E6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7B924368" w14:textId="15F02E33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nil"/>
            </w:tcBorders>
            <w:vAlign w:val="center"/>
          </w:tcPr>
          <w:p w14:paraId="3530D83B" w14:textId="66B0566B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2DE41531" w14:textId="6C1B198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3E6C76" w:rsidRPr="004C0980" w14:paraId="1EFAAC6A" w14:textId="77777777" w:rsidTr="00285C06">
        <w:trPr>
          <w:trHeight w:val="87"/>
        </w:trPr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07F4C824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 xml:space="preserve">Sí 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54AEC3A0" w14:textId="089437E1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13,8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4F93B3F4" w14:textId="3930647E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706B87E1" w14:textId="108C00A1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12,3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48C6AF" w14:textId="533C35F4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AFB22D5" w14:textId="47EEAC61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17,6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741781" w14:textId="2A57DDCE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3B66656" w14:textId="28F851BA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-5,9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4780CD1B" w14:textId="59640FB4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34952CF" w14:textId="6EBB6300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-2,7</w:t>
            </w:r>
          </w:p>
        </w:tc>
      </w:tr>
      <w:tr w:rsidR="003E6C76" w:rsidRPr="004C0980" w14:paraId="4196EB13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14:paraId="11B5107D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No, desearía &lt;h con &lt;salario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A4644CE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4CA71EC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5813178" w14:textId="77777777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538E0D" w14:textId="07E4F624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6,0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87D712C" w14:textId="75C36F6F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4,6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6B86C5" w14:textId="6596E38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5,7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B1DE89E" w14:textId="263023AB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571BFF4" w14:textId="542B8F95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7DDC336" w14:textId="6E086C31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3E6C76" w:rsidRPr="004C0980" w14:paraId="59865DC6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55C5066D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02946B3A" w14:textId="6600E592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86,2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12E24B91" w14:textId="4B73FE03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80,9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E79B5B3" w14:textId="3BE4891D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87,7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3C4B19" w14:textId="68A42CD3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86,1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A19EB55" w14:textId="7D5898FA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77,8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F65C90F" w14:textId="4AF1B8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84,7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2EDF3298" w14:textId="1B2A435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43A4CBA8" w14:textId="3F66587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-3,1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2425CF17" w14:textId="4B58EC1C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-3</w:t>
            </w:r>
            <w:r w:rsidR="00007EFC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,0</w:t>
            </w:r>
          </w:p>
        </w:tc>
      </w:tr>
      <w:tr w:rsidR="003E6C76" w:rsidRPr="004C0980" w14:paraId="7875B5FA" w14:textId="77777777" w:rsidTr="00285C06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54841E93" w14:textId="17F0CBEE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CAMBIO DE TURNO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5E07D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21B9C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A7A27C8" w14:textId="77777777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550416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378AB76E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ABBF1E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FB8AA" w14:textId="269A86BD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C38A2" w14:textId="5CAE525C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587C1" w14:textId="6D07BB6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3E6C76" w:rsidRPr="004C0980" w14:paraId="3D462E0E" w14:textId="77777777" w:rsidTr="00285C06"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087C563B" w14:textId="25C21661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No sabe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4BCD9" w14:textId="496CF713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2,3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9923" w14:textId="744F7010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778B86C" w14:textId="268AFFB0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1,8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47BF82" w14:textId="363E7AA2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48AA184" w14:textId="15F364AF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62FCC6" w14:textId="356A3A28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1E22" w14:textId="713A2296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-2,1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8CEE6" w14:textId="5E4DD4F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63181" w14:textId="6AF101E4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-1,5</w:t>
            </w:r>
          </w:p>
        </w:tc>
      </w:tr>
      <w:tr w:rsidR="003E6C76" w:rsidRPr="004C0980" w14:paraId="34BA44D8" w14:textId="77777777" w:rsidTr="00285C06"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63370B05" w14:textId="559FF783" w:rsidR="003E6C76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EB188" w14:textId="3D7FCFBD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21,2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D8BC5" w14:textId="6B5166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18,8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47C47C" w14:textId="2CD4D725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14,1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497A33" w14:textId="4745ED4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20,5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0E1D65C" w14:textId="60AD2B23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25,5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E96D7A" w14:textId="6E5CD632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19,9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9A3EE" w14:textId="3AE27E11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-0,7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2CDAA" w14:textId="1E0B1DEE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6,7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A1F7" w14:textId="2B87FF71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5,8</w:t>
            </w:r>
          </w:p>
        </w:tc>
      </w:tr>
      <w:tr w:rsidR="003E6C76" w:rsidRPr="004C0980" w14:paraId="4D21C347" w14:textId="77777777" w:rsidTr="00285C06"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7892D23C" w14:textId="64793322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F91" w14:textId="7C4E804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76,5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C9B" w14:textId="6A9C1BD3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80,4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F54DBD4" w14:textId="01E46D8F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84,1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2483A" w14:textId="7A923F5C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79,3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219CEC9" w14:textId="5795AEB9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74,3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EB648" w14:textId="245CC441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79,8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A03" w14:textId="1B5F4C93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2,8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779" w14:textId="3209518F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-6,1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364" w14:textId="2A8AB09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-4,3</w:t>
            </w:r>
          </w:p>
        </w:tc>
      </w:tr>
      <w:tr w:rsidR="003E6C76" w:rsidRPr="004C0980" w14:paraId="213151A8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6059017D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HORAS EXTRAS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bottom"/>
          </w:tcPr>
          <w:p w14:paraId="519AF8D8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vAlign w:val="bottom"/>
          </w:tcPr>
          <w:p w14:paraId="4149478B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  <w:vAlign w:val="bottom"/>
          </w:tcPr>
          <w:p w14:paraId="334A6781" w14:textId="77777777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7188B2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695DD6B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5C3A05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32ABE17" w14:textId="33EF3C3B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09CB3DF8" w14:textId="6635AB08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514FCC1" w14:textId="1A9F2406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</w:tr>
      <w:tr w:rsidR="003E6C76" w:rsidRPr="004C0980" w14:paraId="7E449538" w14:textId="77777777" w:rsidTr="00285C06">
        <w:tc>
          <w:tcPr>
            <w:tcW w:w="2903" w:type="dxa"/>
            <w:tcBorders>
              <w:top w:val="nil"/>
              <w:bottom w:val="nil"/>
            </w:tcBorders>
            <w:tcMar>
              <w:right w:w="0" w:type="dxa"/>
            </w:tcMar>
          </w:tcPr>
          <w:p w14:paraId="7C164FD4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F0161E3" w14:textId="334BBCC0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6,5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31534A0" w14:textId="7B94D542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3,4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0F90E560" w14:textId="17C64F12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BC421B" w14:textId="13F28E35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6,6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540E26D" w14:textId="5B46321D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3,9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3B1032" w14:textId="2EFD587B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7,1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5E9022A" w14:textId="0CEA2139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0,1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14:paraId="3704E158" w14:textId="0D094381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0,5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145CFE0" w14:textId="376F5D64" w:rsidR="003E6C76" w:rsidRPr="00ED684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0,7</w:t>
            </w:r>
          </w:p>
        </w:tc>
      </w:tr>
      <w:tr w:rsidR="003E6C76" w:rsidRPr="004C0980" w14:paraId="3959D12E" w14:textId="77777777" w:rsidTr="00285C06">
        <w:tc>
          <w:tcPr>
            <w:tcW w:w="2903" w:type="dxa"/>
            <w:tcBorders>
              <w:top w:val="nil"/>
              <w:bottom w:val="single" w:sz="4" w:space="0" w:color="auto"/>
            </w:tcBorders>
            <w:tcMar>
              <w:right w:w="0" w:type="dxa"/>
            </w:tcMar>
          </w:tcPr>
          <w:p w14:paraId="281D852C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0F8ABE55" w14:textId="2DD43663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93,5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14:paraId="58B47215" w14:textId="41374D6E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96,6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D897A1B" w14:textId="01A24A29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93,6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E1E158E" w14:textId="48382746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93,4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32DC7D2" w14:textId="2D4771F0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96,1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E5797F6" w14:textId="28EABEEF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137E62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92,9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716D7595" w14:textId="465EA1A4" w:rsidR="003E6C76" w:rsidRPr="0079481B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  <w:vAlign w:val="center"/>
          </w:tcPr>
          <w:p w14:paraId="0F44BE55" w14:textId="376BE207" w:rsidR="003E6C76" w:rsidRPr="0079481B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-0,5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  <w:vAlign w:val="center"/>
          </w:tcPr>
          <w:p w14:paraId="5B467741" w14:textId="40CAEB07" w:rsidR="003E6C76" w:rsidRPr="0079481B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79481B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-0,7</w:t>
            </w:r>
          </w:p>
        </w:tc>
      </w:tr>
      <w:tr w:rsidR="003E6C76" w:rsidRPr="004C0980" w14:paraId="79C9BB1C" w14:textId="77777777" w:rsidTr="00285C06">
        <w:trPr>
          <w:trHeight w:val="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5B5DB959" w14:textId="77777777" w:rsidR="003E6C76" w:rsidRPr="00C70E33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C70E33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TIPO DE JORNADA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C60C0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88249" w14:textId="77777777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1EB10DF" w14:textId="77777777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1F3197F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625F8DA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C88343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0606E" w14:textId="6AB4152A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0338D" w14:textId="7D4211DC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A68F05" w14:textId="5487EAA8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</w:tr>
      <w:tr w:rsidR="003E6C76" w:rsidRPr="004C0980" w14:paraId="66BD35E5" w14:textId="77777777" w:rsidTr="00285C06"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4B1C0A98" w14:textId="77777777" w:rsidR="003E6C76" w:rsidRPr="00C70E33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C70E33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Continuada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F58F1" w14:textId="4A03A82A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44,4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3C25B" w14:textId="09571F9D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28,8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D940EB9" w14:textId="6E648C7E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38,1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405BE1A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B5ABEB1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525E92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F1D1" w14:textId="1C36F63C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8C2E" w14:textId="169CE62C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5B5D2" w14:textId="65194C9C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</w:tr>
      <w:tr w:rsidR="003E6C76" w:rsidRPr="004C0980" w14:paraId="5B3234B3" w14:textId="77777777" w:rsidTr="00285C06"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03C96EA8" w14:textId="77777777" w:rsidR="003E6C76" w:rsidRPr="008B1114" w:rsidRDefault="003E6C76" w:rsidP="003E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</w:pPr>
            <w:r w:rsidRPr="008B1114">
              <w:rPr>
                <w:rFonts w:ascii="Times New Roman" w:eastAsia="Times New Roman" w:hAnsi="Times New Roman" w:cs="Times New Roman"/>
                <w:iCs/>
                <w:color w:val="0F4761" w:themeColor="accent1" w:themeShade="BF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C0D" w14:textId="226EC266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55,6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154" w14:textId="0E248A04" w:rsidR="003E6C76" w:rsidRPr="009E787E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71,2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3898EDB" w14:textId="2ACF6F74" w:rsidR="003E6C76" w:rsidRPr="009E787E" w:rsidRDefault="003E6C76" w:rsidP="003E6C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  <w:r w:rsidRPr="00E04809"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  <w:t>61,9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3A2B24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595FE23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435A83" w14:textId="77777777" w:rsidR="003E6C76" w:rsidRPr="00137E62" w:rsidRDefault="003E6C76" w:rsidP="003E6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4063D" w14:textId="73DDF8C4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04A46" w14:textId="721A3E89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196C" w14:textId="039123E2" w:rsidR="003E6C76" w:rsidRPr="00C70E33" w:rsidRDefault="003E6C76" w:rsidP="003E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4761" w:themeColor="accent1" w:themeShade="BF"/>
                <w:sz w:val="18"/>
                <w:szCs w:val="18"/>
                <w:lang w:eastAsia="es-ES"/>
              </w:rPr>
            </w:pPr>
          </w:p>
        </w:tc>
      </w:tr>
    </w:tbl>
    <w:p w14:paraId="2AD60CB6" w14:textId="7EDD083C" w:rsidR="005125AB" w:rsidRPr="008B1114" w:rsidRDefault="005125AB" w:rsidP="00512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sz w:val="18"/>
          <w:szCs w:val="18"/>
          <w:lang w:eastAsia="es-ES"/>
        </w:rPr>
      </w:pPr>
      <w:r w:rsidRPr="008B1114">
        <w:rPr>
          <w:rFonts w:ascii="Times New Roman" w:eastAsia="Times New Roman" w:hAnsi="Times New Roman" w:cs="Times New Roman"/>
          <w:color w:val="0F4761" w:themeColor="accent1" w:themeShade="BF"/>
          <w:sz w:val="18"/>
          <w:szCs w:val="18"/>
          <w:lang w:eastAsia="es-ES"/>
        </w:rPr>
        <w:t xml:space="preserve">N EPA 2011= </w:t>
      </w:r>
      <w:r w:rsidR="00AE3F0D" w:rsidRPr="00E04809">
        <w:rPr>
          <w:rFonts w:ascii="Arial" w:hAnsi="Arial" w:cs="Arial"/>
          <w:color w:val="010205"/>
          <w:kern w:val="0"/>
          <w:sz w:val="18"/>
          <w:szCs w:val="18"/>
        </w:rPr>
        <w:t>31</w:t>
      </w:r>
      <w:r w:rsidR="00B017F8">
        <w:rPr>
          <w:rFonts w:ascii="Arial" w:hAnsi="Arial" w:cs="Arial"/>
          <w:color w:val="010205"/>
          <w:kern w:val="0"/>
          <w:sz w:val="18"/>
          <w:szCs w:val="18"/>
        </w:rPr>
        <w:t>.</w:t>
      </w:r>
      <w:r w:rsidR="00AE3F0D" w:rsidRPr="00E04809">
        <w:rPr>
          <w:rFonts w:ascii="Arial" w:hAnsi="Arial" w:cs="Arial"/>
          <w:color w:val="010205"/>
          <w:kern w:val="0"/>
          <w:sz w:val="18"/>
          <w:szCs w:val="18"/>
        </w:rPr>
        <w:t>4</w:t>
      </w:r>
      <w:r w:rsidR="00432DF8">
        <w:rPr>
          <w:rFonts w:ascii="Arial" w:hAnsi="Arial" w:cs="Arial"/>
          <w:color w:val="010205"/>
          <w:kern w:val="0"/>
          <w:sz w:val="18"/>
          <w:szCs w:val="18"/>
        </w:rPr>
        <w:t>94</w:t>
      </w:r>
    </w:p>
    <w:p w14:paraId="2B036EA3" w14:textId="70B262C7" w:rsidR="00005984" w:rsidRDefault="005125AB" w:rsidP="003F125B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sz w:val="18"/>
          <w:szCs w:val="18"/>
          <w:lang w:eastAsia="es-ES"/>
        </w:rPr>
      </w:pPr>
      <w:r w:rsidRPr="008B1114">
        <w:rPr>
          <w:rFonts w:ascii="Times New Roman" w:eastAsia="Times New Roman" w:hAnsi="Times New Roman" w:cs="Times New Roman"/>
          <w:color w:val="0F4761" w:themeColor="accent1" w:themeShade="BF"/>
          <w:sz w:val="18"/>
          <w:szCs w:val="18"/>
          <w:lang w:eastAsia="es-ES"/>
        </w:rPr>
        <w:t>N EPA 2022= 28.310</w:t>
      </w:r>
      <w:r>
        <w:rPr>
          <w:rFonts w:ascii="Times New Roman" w:eastAsia="Times New Roman" w:hAnsi="Times New Roman" w:cs="Times New Roman"/>
          <w:color w:val="0F4761" w:themeColor="accent1" w:themeShade="BF"/>
          <w:sz w:val="18"/>
          <w:szCs w:val="18"/>
          <w:lang w:eastAsia="es-ES"/>
        </w:rPr>
        <w:t xml:space="preserve"> Resultados ponderados</w:t>
      </w:r>
    </w:p>
    <w:p w14:paraId="0836E3E7" w14:textId="77777777" w:rsidR="00D06B50" w:rsidRPr="002907E6" w:rsidRDefault="00D06B50" w:rsidP="003F125B">
      <w:pPr>
        <w:spacing w:after="0" w:line="240" w:lineRule="auto"/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</w:p>
    <w:sectPr w:rsidR="00D06B50" w:rsidRPr="00290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9CBC" w14:textId="77777777" w:rsidR="00E4128F" w:rsidRDefault="00E4128F" w:rsidP="002907E6">
      <w:pPr>
        <w:spacing w:after="0" w:line="240" w:lineRule="auto"/>
      </w:pPr>
      <w:r>
        <w:separator/>
      </w:r>
    </w:p>
  </w:endnote>
  <w:endnote w:type="continuationSeparator" w:id="0">
    <w:p w14:paraId="4EF55093" w14:textId="77777777" w:rsidR="00E4128F" w:rsidRDefault="00E4128F" w:rsidP="0029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449E" w14:textId="77777777" w:rsidR="00E4128F" w:rsidRDefault="00E4128F" w:rsidP="002907E6">
      <w:pPr>
        <w:spacing w:after="0" w:line="240" w:lineRule="auto"/>
      </w:pPr>
      <w:r>
        <w:separator/>
      </w:r>
    </w:p>
  </w:footnote>
  <w:footnote w:type="continuationSeparator" w:id="0">
    <w:p w14:paraId="40666D0D" w14:textId="77777777" w:rsidR="00E4128F" w:rsidRDefault="00E4128F" w:rsidP="002907E6">
      <w:pPr>
        <w:spacing w:after="0" w:line="240" w:lineRule="auto"/>
      </w:pPr>
      <w:r>
        <w:continuationSeparator/>
      </w:r>
    </w:p>
  </w:footnote>
  <w:footnote w:id="1">
    <w:p w14:paraId="7D1AA044" w14:textId="77777777" w:rsidR="00132278" w:rsidRDefault="00132278" w:rsidP="002907E6">
      <w:pPr>
        <w:pStyle w:val="Textonotapie"/>
      </w:pPr>
      <w:r>
        <w:rPr>
          <w:rStyle w:val="Refdenotaalpie"/>
        </w:rPr>
        <w:footnoteRef/>
      </w:r>
      <w:r>
        <w:t xml:space="preserve"> Esta variable se elabora a partir de la información censal, evitando así el error muestral de la Encuesta.</w:t>
      </w:r>
    </w:p>
  </w:footnote>
  <w:footnote w:id="2">
    <w:p w14:paraId="01833EED" w14:textId="77777777" w:rsidR="00883336" w:rsidRDefault="00883336" w:rsidP="002907E6">
      <w:pPr>
        <w:pStyle w:val="Textonotapie"/>
      </w:pPr>
      <w:r>
        <w:rPr>
          <w:rStyle w:val="Refdenotaalpie"/>
        </w:rPr>
        <w:footnoteRef/>
      </w:r>
      <w:r>
        <w:t xml:space="preserve"> La referencia temporal de esta variable y las siguientes de la EPA son las cuatro últimas semanas.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0A3"/>
    <w:multiLevelType w:val="hybridMultilevel"/>
    <w:tmpl w:val="48DE0064"/>
    <w:lvl w:ilvl="0" w:tplc="07E2A35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031F30"/>
    <w:multiLevelType w:val="hybridMultilevel"/>
    <w:tmpl w:val="DAD24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3192"/>
    <w:multiLevelType w:val="hybridMultilevel"/>
    <w:tmpl w:val="DAD24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40CA"/>
    <w:multiLevelType w:val="hybridMultilevel"/>
    <w:tmpl w:val="A5D20664"/>
    <w:lvl w:ilvl="0" w:tplc="21C87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5930"/>
    <w:multiLevelType w:val="hybridMultilevel"/>
    <w:tmpl w:val="4D74BA36"/>
    <w:lvl w:ilvl="0" w:tplc="9DD0D53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221"/>
    <w:multiLevelType w:val="hybridMultilevel"/>
    <w:tmpl w:val="DAD24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71FB"/>
    <w:multiLevelType w:val="hybridMultilevel"/>
    <w:tmpl w:val="F24C0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41965"/>
    <w:multiLevelType w:val="hybridMultilevel"/>
    <w:tmpl w:val="DA766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98F"/>
    <w:multiLevelType w:val="hybridMultilevel"/>
    <w:tmpl w:val="DEDA0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D1265"/>
    <w:multiLevelType w:val="hybridMultilevel"/>
    <w:tmpl w:val="B6C64CBE"/>
    <w:lvl w:ilvl="0" w:tplc="12EAD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B573B"/>
    <w:multiLevelType w:val="hybridMultilevel"/>
    <w:tmpl w:val="79925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63584"/>
    <w:multiLevelType w:val="hybridMultilevel"/>
    <w:tmpl w:val="8BAE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10317">
    <w:abstractNumId w:val="4"/>
  </w:num>
  <w:num w:numId="2" w16cid:durableId="1126196683">
    <w:abstractNumId w:val="3"/>
  </w:num>
  <w:num w:numId="3" w16cid:durableId="836310893">
    <w:abstractNumId w:val="2"/>
  </w:num>
  <w:num w:numId="4" w16cid:durableId="1540388195">
    <w:abstractNumId w:val="0"/>
  </w:num>
  <w:num w:numId="5" w16cid:durableId="909461337">
    <w:abstractNumId w:val="1"/>
  </w:num>
  <w:num w:numId="6" w16cid:durableId="804086682">
    <w:abstractNumId w:val="5"/>
  </w:num>
  <w:num w:numId="7" w16cid:durableId="57870532">
    <w:abstractNumId w:val="11"/>
  </w:num>
  <w:num w:numId="8" w16cid:durableId="172450965">
    <w:abstractNumId w:val="10"/>
  </w:num>
  <w:num w:numId="9" w16cid:durableId="1831748193">
    <w:abstractNumId w:val="6"/>
  </w:num>
  <w:num w:numId="10" w16cid:durableId="887913748">
    <w:abstractNumId w:val="7"/>
  </w:num>
  <w:num w:numId="11" w16cid:durableId="1370494349">
    <w:abstractNumId w:val="8"/>
  </w:num>
  <w:num w:numId="12" w16cid:durableId="29693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6"/>
    <w:rsid w:val="00005984"/>
    <w:rsid w:val="00007EFC"/>
    <w:rsid w:val="00016D98"/>
    <w:rsid w:val="00027ED2"/>
    <w:rsid w:val="000547EC"/>
    <w:rsid w:val="000A22C7"/>
    <w:rsid w:val="000C0AAE"/>
    <w:rsid w:val="000C1947"/>
    <w:rsid w:val="000C76E3"/>
    <w:rsid w:val="00132278"/>
    <w:rsid w:val="00134D12"/>
    <w:rsid w:val="00137E62"/>
    <w:rsid w:val="00164007"/>
    <w:rsid w:val="001863E6"/>
    <w:rsid w:val="0019677D"/>
    <w:rsid w:val="001E1A0E"/>
    <w:rsid w:val="001E66EA"/>
    <w:rsid w:val="00232ABC"/>
    <w:rsid w:val="0023633E"/>
    <w:rsid w:val="002641F5"/>
    <w:rsid w:val="00285C06"/>
    <w:rsid w:val="002907E6"/>
    <w:rsid w:val="002B51A9"/>
    <w:rsid w:val="002C3326"/>
    <w:rsid w:val="002C5498"/>
    <w:rsid w:val="00322072"/>
    <w:rsid w:val="00383955"/>
    <w:rsid w:val="003A227A"/>
    <w:rsid w:val="003D5284"/>
    <w:rsid w:val="003E6C76"/>
    <w:rsid w:val="003F125B"/>
    <w:rsid w:val="00432DF8"/>
    <w:rsid w:val="00496954"/>
    <w:rsid w:val="004A3650"/>
    <w:rsid w:val="004C33F6"/>
    <w:rsid w:val="00504923"/>
    <w:rsid w:val="005125AB"/>
    <w:rsid w:val="005727E6"/>
    <w:rsid w:val="00575E74"/>
    <w:rsid w:val="005933B8"/>
    <w:rsid w:val="005A78AC"/>
    <w:rsid w:val="005B4289"/>
    <w:rsid w:val="005E6BF4"/>
    <w:rsid w:val="00634F9E"/>
    <w:rsid w:val="00651C8E"/>
    <w:rsid w:val="006643B1"/>
    <w:rsid w:val="00673759"/>
    <w:rsid w:val="00681BD7"/>
    <w:rsid w:val="00763952"/>
    <w:rsid w:val="0079481B"/>
    <w:rsid w:val="00796196"/>
    <w:rsid w:val="007C725A"/>
    <w:rsid w:val="007D3929"/>
    <w:rsid w:val="00816E83"/>
    <w:rsid w:val="00820E80"/>
    <w:rsid w:val="008638F2"/>
    <w:rsid w:val="008776BC"/>
    <w:rsid w:val="00883336"/>
    <w:rsid w:val="008A595C"/>
    <w:rsid w:val="008B08A6"/>
    <w:rsid w:val="008B7049"/>
    <w:rsid w:val="008C1AB0"/>
    <w:rsid w:val="008E691F"/>
    <w:rsid w:val="00934835"/>
    <w:rsid w:val="0094632F"/>
    <w:rsid w:val="0097098C"/>
    <w:rsid w:val="00976853"/>
    <w:rsid w:val="0099215E"/>
    <w:rsid w:val="009A62E0"/>
    <w:rsid w:val="009E787E"/>
    <w:rsid w:val="00A44497"/>
    <w:rsid w:val="00A474C9"/>
    <w:rsid w:val="00A51903"/>
    <w:rsid w:val="00A57FD6"/>
    <w:rsid w:val="00AA5FA1"/>
    <w:rsid w:val="00AD7F7A"/>
    <w:rsid w:val="00AE3F0D"/>
    <w:rsid w:val="00AF7B37"/>
    <w:rsid w:val="00B017F8"/>
    <w:rsid w:val="00B208B8"/>
    <w:rsid w:val="00B44B0B"/>
    <w:rsid w:val="00B66EFD"/>
    <w:rsid w:val="00B75D2E"/>
    <w:rsid w:val="00B8719A"/>
    <w:rsid w:val="00BC67A6"/>
    <w:rsid w:val="00BE2DFD"/>
    <w:rsid w:val="00C02DEE"/>
    <w:rsid w:val="00C0771A"/>
    <w:rsid w:val="00C50ECF"/>
    <w:rsid w:val="00C560A0"/>
    <w:rsid w:val="00C65A19"/>
    <w:rsid w:val="00C70E33"/>
    <w:rsid w:val="00C77238"/>
    <w:rsid w:val="00C93E18"/>
    <w:rsid w:val="00CA1115"/>
    <w:rsid w:val="00CA20F8"/>
    <w:rsid w:val="00CA2AF9"/>
    <w:rsid w:val="00CA68E7"/>
    <w:rsid w:val="00CB25AB"/>
    <w:rsid w:val="00CB3898"/>
    <w:rsid w:val="00CC03E9"/>
    <w:rsid w:val="00D065CD"/>
    <w:rsid w:val="00D06B50"/>
    <w:rsid w:val="00D97DA8"/>
    <w:rsid w:val="00DA1D19"/>
    <w:rsid w:val="00DB1ED7"/>
    <w:rsid w:val="00DB383A"/>
    <w:rsid w:val="00DC049B"/>
    <w:rsid w:val="00DC7DB2"/>
    <w:rsid w:val="00DD71F5"/>
    <w:rsid w:val="00DE5B96"/>
    <w:rsid w:val="00DF2AD7"/>
    <w:rsid w:val="00E1605B"/>
    <w:rsid w:val="00E25DED"/>
    <w:rsid w:val="00E31673"/>
    <w:rsid w:val="00E4128F"/>
    <w:rsid w:val="00E413E4"/>
    <w:rsid w:val="00E6052C"/>
    <w:rsid w:val="00E619DF"/>
    <w:rsid w:val="00E74227"/>
    <w:rsid w:val="00EB2CE5"/>
    <w:rsid w:val="00EC5C12"/>
    <w:rsid w:val="00ED6842"/>
    <w:rsid w:val="00F13D97"/>
    <w:rsid w:val="00F34664"/>
    <w:rsid w:val="00F4188E"/>
    <w:rsid w:val="00F81B7D"/>
    <w:rsid w:val="00FA4EFD"/>
    <w:rsid w:val="00FB3FF5"/>
    <w:rsid w:val="00FC358A"/>
    <w:rsid w:val="00FD1E5B"/>
    <w:rsid w:val="00FE5D6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5B0A"/>
  <w15:chartTrackingRefBased/>
  <w15:docId w15:val="{86D42C73-7E2F-4122-B947-DCA5F32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E6"/>
  </w:style>
  <w:style w:type="paragraph" w:styleId="Ttulo1">
    <w:name w:val="heading 1"/>
    <w:basedOn w:val="Normal"/>
    <w:next w:val="Normal"/>
    <w:link w:val="Ttulo1Car"/>
    <w:uiPriority w:val="9"/>
    <w:qFormat/>
    <w:rsid w:val="0029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9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290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90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290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290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907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7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7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7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7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7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7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7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7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7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7E6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07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2907E6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paragraph" w:customStyle="1" w:styleId="Fuente">
    <w:name w:val="Fuente"/>
    <w:basedOn w:val="Normal"/>
    <w:link w:val="FuenteCar"/>
    <w:qFormat/>
    <w:rsid w:val="002907E6"/>
    <w:pPr>
      <w:spacing w:after="200" w:line="240" w:lineRule="auto"/>
    </w:pPr>
    <w:rPr>
      <w:kern w:val="0"/>
      <w:sz w:val="18"/>
      <w:lang w:eastAsia="es-ES"/>
      <w14:ligatures w14:val="none"/>
    </w:rPr>
  </w:style>
  <w:style w:type="character" w:customStyle="1" w:styleId="FuenteCar">
    <w:name w:val="Fuente Car"/>
    <w:basedOn w:val="Fuentedeprrafopredeter"/>
    <w:link w:val="Fuente"/>
    <w:rsid w:val="002907E6"/>
    <w:rPr>
      <w:kern w:val="0"/>
      <w:sz w:val="18"/>
      <w:lang w:eastAsia="es-ES"/>
      <w14:ligatures w14:val="none"/>
    </w:rPr>
  </w:style>
  <w:style w:type="table" w:styleId="Tablanormal5">
    <w:name w:val="Plain Table 5"/>
    <w:basedOn w:val="Tablanormal"/>
    <w:uiPriority w:val="45"/>
    <w:rsid w:val="002907E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2907E6"/>
    <w:pPr>
      <w:spacing w:after="0" w:line="240" w:lineRule="auto"/>
    </w:pPr>
    <w:rPr>
      <w:color w:val="0F4761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normal3">
    <w:name w:val="Plain Table 3"/>
    <w:basedOn w:val="Tablanormal"/>
    <w:uiPriority w:val="43"/>
    <w:rsid w:val="00290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iblio">
    <w:name w:val="Biblio"/>
    <w:basedOn w:val="Normal"/>
    <w:link w:val="BiblioCar"/>
    <w:qFormat/>
    <w:rsid w:val="002907E6"/>
    <w:pPr>
      <w:spacing w:after="0" w:line="240" w:lineRule="auto"/>
      <w:ind w:left="709" w:hanging="709"/>
      <w:jc w:val="both"/>
    </w:pPr>
    <w:rPr>
      <w:kern w:val="0"/>
      <w:sz w:val="24"/>
      <w:szCs w:val="24"/>
      <w14:ligatures w14:val="none"/>
    </w:rPr>
  </w:style>
  <w:style w:type="character" w:customStyle="1" w:styleId="BiblioCar">
    <w:name w:val="Biblio Car"/>
    <w:basedOn w:val="Fuentedeprrafopredeter"/>
    <w:link w:val="Biblio"/>
    <w:rsid w:val="002907E6"/>
    <w:rPr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907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7E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7E6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07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07E6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7E6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7E6"/>
    <w:rPr>
      <w:rFonts w:ascii="Segoe UI" w:hAnsi="Segoe UI" w:cs="Segoe UI"/>
      <w:kern w:val="0"/>
      <w:sz w:val="18"/>
      <w:szCs w:val="18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2907E6"/>
  </w:style>
  <w:style w:type="paragraph" w:styleId="Textoindependiente">
    <w:name w:val="Body Text"/>
    <w:basedOn w:val="Normal"/>
    <w:link w:val="TextoindependienteCar"/>
    <w:semiHidden/>
    <w:rsid w:val="002907E6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07E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itadeentrevista">
    <w:name w:val="Cita de entrevista"/>
    <w:basedOn w:val="Textoindependiente"/>
    <w:autoRedefine/>
    <w:rsid w:val="002907E6"/>
    <w:pPr>
      <w:spacing w:after="360"/>
      <w:ind w:left="567" w:right="567" w:firstLine="284"/>
    </w:pPr>
    <w:rPr>
      <w:i/>
      <w:sz w:val="20"/>
      <w:szCs w:val="20"/>
      <w:lang w:val="es-ES_tradnl"/>
    </w:rPr>
  </w:style>
  <w:style w:type="paragraph" w:customStyle="1" w:styleId="Pie">
    <w:name w:val="Pie"/>
    <w:basedOn w:val="Textonotapie"/>
    <w:rsid w:val="002907E6"/>
    <w:pPr>
      <w:spacing w:after="360"/>
    </w:pPr>
    <w:rPr>
      <w:rFonts w:ascii="Times New Roman" w:hAnsi="Times New Roman"/>
      <w:lang w:val="es-ES_tradnl"/>
    </w:rPr>
  </w:style>
  <w:style w:type="paragraph" w:styleId="Textonotapie">
    <w:name w:val="footnote text"/>
    <w:basedOn w:val="Normal"/>
    <w:link w:val="TextonotapieCar"/>
    <w:semiHidden/>
    <w:rsid w:val="002907E6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2907E6"/>
    <w:rPr>
      <w:rFonts w:ascii="Garamond" w:eastAsia="Times New Roman" w:hAnsi="Garamond" w:cs="Times New Roman"/>
      <w:kern w:val="0"/>
      <w:sz w:val="20"/>
      <w:szCs w:val="20"/>
      <w:lang w:eastAsia="es-ES"/>
      <w14:ligatures w14:val="none"/>
    </w:rPr>
  </w:style>
  <w:style w:type="paragraph" w:styleId="Bibliografa">
    <w:name w:val="Bibliography"/>
    <w:basedOn w:val="Normal"/>
    <w:rsid w:val="002907E6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Arial"/>
      <w:bCs/>
      <w:color w:val="000000"/>
      <w:kern w:val="0"/>
      <w:sz w:val="24"/>
      <w:szCs w:val="32"/>
      <w:lang w:eastAsia="es-ES"/>
      <w14:ligatures w14:val="none"/>
    </w:rPr>
  </w:style>
  <w:style w:type="character" w:styleId="Refdenotaalpie">
    <w:name w:val="footnote reference"/>
    <w:semiHidden/>
    <w:rsid w:val="002907E6"/>
    <w:rPr>
      <w:vertAlign w:val="superscript"/>
    </w:rPr>
  </w:style>
  <w:style w:type="paragraph" w:customStyle="1" w:styleId="TableContents">
    <w:name w:val="Table Contents"/>
    <w:basedOn w:val="Normal"/>
    <w:rsid w:val="002907E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2907E6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2907E6"/>
    <w:pPr>
      <w:spacing w:after="100" w:line="276" w:lineRule="auto"/>
      <w:ind w:left="220"/>
    </w:pPr>
    <w:rPr>
      <w:kern w:val="0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2907E6"/>
    <w:pPr>
      <w:spacing w:after="100" w:line="276" w:lineRule="auto"/>
      <w:ind w:left="440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907E6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2907E6"/>
    <w:pPr>
      <w:spacing w:after="0" w:line="240" w:lineRule="auto"/>
    </w:pPr>
    <w:rPr>
      <w:kern w:val="0"/>
      <w14:ligatures w14:val="none"/>
    </w:rPr>
  </w:style>
  <w:style w:type="table" w:styleId="Tablaconcuadrcula5oscura-nfasis1">
    <w:name w:val="Grid Table 5 Dark Accent 1"/>
    <w:basedOn w:val="Tablanormal"/>
    <w:uiPriority w:val="50"/>
    <w:rsid w:val="002907E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nioviedo-my.sharepoint.com/personal/mibanez_uniovi_es/Documents/1Segregaci&#243;nCUANTI/Articulo%202024/Cocina/Segun%20CatOcup%202001-21%20Tablas%20y%20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[1]Hoja1!$I$1</c:f>
              <c:strCache>
                <c:ptCount val="1"/>
                <c:pt idx="0">
                  <c:v>2001muj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[1]Hoja1!$A$2:$A$12</c:f>
              <c:strCache>
                <c:ptCount val="11"/>
                <c:pt idx="0">
                  <c:v>1a. Empresarios con asalariados</c:v>
                </c:pt>
                <c:pt idx="1">
                  <c:v>1b. Directores y gerentes</c:v>
                </c:pt>
                <c:pt idx="2">
                  <c:v>2. Técnicos y profesionales científicos e intelectuales </c:v>
                </c:pt>
                <c:pt idx="3">
                  <c:v>A. Autónomos</c:v>
                </c:pt>
                <c:pt idx="4">
                  <c:v>3. Técnicos; profesionales de apoyo</c:v>
                </c:pt>
                <c:pt idx="5">
                  <c:v>4. Empleados contables, administrativos y otros empleados de oficina</c:v>
                </c:pt>
                <c:pt idx="6">
                  <c:v>5. Trabajadores de los servicios de restauración, personales, protección y vendedores</c:v>
                </c:pt>
                <c:pt idx="7">
                  <c:v>6. Trabajadores cualificados en el sector agrícola, ganadero, forestal y pesquero</c:v>
                </c:pt>
                <c:pt idx="8">
                  <c:v>7. Artesanos y trabajadores cualificados de las industrias manufactureras y la construcción </c:v>
                </c:pt>
                <c:pt idx="9">
                  <c:v>8. Operadores de instalaciones y maquinaria, y montadores</c:v>
                </c:pt>
                <c:pt idx="10">
                  <c:v>9. Ocupaciones elementales</c:v>
                </c:pt>
              </c:strCache>
            </c:strRef>
          </c:cat>
          <c:val>
            <c:numRef>
              <c:f>[1]Hoja1!$I$2:$I$12</c:f>
              <c:numCache>
                <c:formatCode>General</c:formatCode>
                <c:ptCount val="11"/>
                <c:pt idx="0">
                  <c:v>1.6075105385568051</c:v>
                </c:pt>
                <c:pt idx="1">
                  <c:v>0.76083855771741404</c:v>
                </c:pt>
                <c:pt idx="2">
                  <c:v>6.1110438552391733</c:v>
                </c:pt>
                <c:pt idx="3">
                  <c:v>2.9144530786738367</c:v>
                </c:pt>
                <c:pt idx="4">
                  <c:v>4.5729150768734614</c:v>
                </c:pt>
                <c:pt idx="5">
                  <c:v>5.5639967838817341</c:v>
                </c:pt>
                <c:pt idx="6">
                  <c:v>7.5269347439149801</c:v>
                </c:pt>
                <c:pt idx="7">
                  <c:v>0.29839827743877256</c:v>
                </c:pt>
                <c:pt idx="8">
                  <c:v>1.6262983499518346</c:v>
                </c:pt>
                <c:pt idx="9">
                  <c:v>1.8646717890163298</c:v>
                </c:pt>
                <c:pt idx="10">
                  <c:v>5.5315311006082366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5-49FA-BC15-C22277133F6C}"/>
            </c:ext>
          </c:extLst>
        </c:ser>
        <c:ser>
          <c:idx val="1"/>
          <c:order val="1"/>
          <c:tx>
            <c:strRef>
              <c:f>[1]Hoja1!$J$1</c:f>
              <c:strCache>
                <c:ptCount val="1"/>
                <c:pt idx="0">
                  <c:v>2001Tot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[1]Hoja1!$A$2:$A$12</c:f>
              <c:strCache>
                <c:ptCount val="11"/>
                <c:pt idx="0">
                  <c:v>1a. Empresarios con asalariados</c:v>
                </c:pt>
                <c:pt idx="1">
                  <c:v>1b. Directores y gerentes</c:v>
                </c:pt>
                <c:pt idx="2">
                  <c:v>2. Técnicos y profesionales científicos e intelectuales </c:v>
                </c:pt>
                <c:pt idx="3">
                  <c:v>A. Autónomos</c:v>
                </c:pt>
                <c:pt idx="4">
                  <c:v>3. Técnicos; profesionales de apoyo</c:v>
                </c:pt>
                <c:pt idx="5">
                  <c:v>4. Empleados contables, administrativos y otros empleados de oficina</c:v>
                </c:pt>
                <c:pt idx="6">
                  <c:v>5. Trabajadores de los servicios de restauración, personales, protección y vendedores</c:v>
                </c:pt>
                <c:pt idx="7">
                  <c:v>6. Trabajadores cualificados en el sector agrícola, ganadero, forestal y pesquero</c:v>
                </c:pt>
                <c:pt idx="8">
                  <c:v>7. Artesanos y trabajadores cualificados de las industrias manufactureras y la construcción </c:v>
                </c:pt>
                <c:pt idx="9">
                  <c:v>8. Operadores de instalaciones y maquinaria, y montadores</c:v>
                </c:pt>
                <c:pt idx="10">
                  <c:v>9. Ocupaciones elementales</c:v>
                </c:pt>
              </c:strCache>
            </c:strRef>
          </c:cat>
          <c:val>
            <c:numRef>
              <c:f>[1]Hoja1!$J$2:$J$12</c:f>
              <c:numCache>
                <c:formatCode>General</c:formatCode>
                <c:ptCount val="11"/>
                <c:pt idx="0">
                  <c:v>6.5042071629887017</c:v>
                </c:pt>
                <c:pt idx="1">
                  <c:v>2.7968073541707095</c:v>
                </c:pt>
                <c:pt idx="2">
                  <c:v>11.695326297684241</c:v>
                </c:pt>
                <c:pt idx="3">
                  <c:v>9.4249475013813484</c:v>
                </c:pt>
                <c:pt idx="4">
                  <c:v>11.98243832752974</c:v>
                </c:pt>
                <c:pt idx="5">
                  <c:v>9.4489192200543357</c:v>
                </c:pt>
                <c:pt idx="6">
                  <c:v>12.697047034373558</c:v>
                </c:pt>
                <c:pt idx="7">
                  <c:v>1.5524045563154785</c:v>
                </c:pt>
                <c:pt idx="8">
                  <c:v>13.683561232115521</c:v>
                </c:pt>
                <c:pt idx="9">
                  <c:v>8.3889242153438222</c:v>
                </c:pt>
                <c:pt idx="10">
                  <c:v>11.825417098042543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35-49FA-BC15-C22277133F6C}"/>
            </c:ext>
          </c:extLst>
        </c:ser>
        <c:ser>
          <c:idx val="2"/>
          <c:order val="2"/>
          <c:tx>
            <c:strRef>
              <c:f>[1]Hoja1!$L$1</c:f>
              <c:strCache>
                <c:ptCount val="1"/>
                <c:pt idx="0">
                  <c:v>2011muj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[1]Hoja1!$A$2:$A$12</c:f>
              <c:strCache>
                <c:ptCount val="11"/>
                <c:pt idx="0">
                  <c:v>1a. Empresarios con asalariados</c:v>
                </c:pt>
                <c:pt idx="1">
                  <c:v>1b. Directores y gerentes</c:v>
                </c:pt>
                <c:pt idx="2">
                  <c:v>2. Técnicos y profesionales científicos e intelectuales </c:v>
                </c:pt>
                <c:pt idx="3">
                  <c:v>A. Autónomos</c:v>
                </c:pt>
                <c:pt idx="4">
                  <c:v>3. Técnicos; profesionales de apoyo</c:v>
                </c:pt>
                <c:pt idx="5">
                  <c:v>4. Empleados contables, administrativos y otros empleados de oficina</c:v>
                </c:pt>
                <c:pt idx="6">
                  <c:v>5. Trabajadores de los servicios de restauración, personales, protección y vendedores</c:v>
                </c:pt>
                <c:pt idx="7">
                  <c:v>6. Trabajadores cualificados en el sector agrícola, ganadero, forestal y pesquero</c:v>
                </c:pt>
                <c:pt idx="8">
                  <c:v>7. Artesanos y trabajadores cualificados de las industrias manufactureras y la construcción </c:v>
                </c:pt>
                <c:pt idx="9">
                  <c:v>8. Operadores de instalaciones y maquinaria, y montadores</c:v>
                </c:pt>
                <c:pt idx="10">
                  <c:v>9. Ocupaciones elementales</c:v>
                </c:pt>
              </c:strCache>
            </c:strRef>
          </c:cat>
          <c:val>
            <c:numRef>
              <c:f>[1]Hoja1!$L$2:$L$12</c:f>
              <c:numCache>
                <c:formatCode>General</c:formatCode>
                <c:ptCount val="11"/>
                <c:pt idx="0">
                  <c:v>2.1443315917782657</c:v>
                </c:pt>
                <c:pt idx="1">
                  <c:v>1.0523483976217973</c:v>
                </c:pt>
                <c:pt idx="2">
                  <c:v>9.0446375758565161</c:v>
                </c:pt>
                <c:pt idx="3">
                  <c:v>2.5873273270856556</c:v>
                </c:pt>
                <c:pt idx="4">
                  <c:v>3.7017865262385801</c:v>
                </c:pt>
                <c:pt idx="5">
                  <c:v>8.1001280155067192</c:v>
                </c:pt>
                <c:pt idx="6">
                  <c:v>9.8665063263343473</c:v>
                </c:pt>
                <c:pt idx="7">
                  <c:v>0.35927117961087196</c:v>
                </c:pt>
                <c:pt idx="8">
                  <c:v>1.3109374218585184</c:v>
                </c:pt>
                <c:pt idx="9">
                  <c:v>1.0020216907819064</c:v>
                </c:pt>
                <c:pt idx="10">
                  <c:v>6.3718899331065808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35-49FA-BC15-C22277133F6C}"/>
            </c:ext>
          </c:extLst>
        </c:ser>
        <c:ser>
          <c:idx val="3"/>
          <c:order val="3"/>
          <c:tx>
            <c:strRef>
              <c:f>[1]Hoja1!$M$1</c:f>
              <c:strCache>
                <c:ptCount val="1"/>
                <c:pt idx="0">
                  <c:v>2011Tot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[1]Hoja1!$A$2:$A$12</c:f>
              <c:strCache>
                <c:ptCount val="11"/>
                <c:pt idx="0">
                  <c:v>1a. Empresarios con asalariados</c:v>
                </c:pt>
                <c:pt idx="1">
                  <c:v>1b. Directores y gerentes</c:v>
                </c:pt>
                <c:pt idx="2">
                  <c:v>2. Técnicos y profesionales científicos e intelectuales </c:v>
                </c:pt>
                <c:pt idx="3">
                  <c:v>A. Autónomos</c:v>
                </c:pt>
                <c:pt idx="4">
                  <c:v>3. Técnicos; profesionales de apoyo</c:v>
                </c:pt>
                <c:pt idx="5">
                  <c:v>4. Empleados contables, administrativos y otros empleados de oficina</c:v>
                </c:pt>
                <c:pt idx="6">
                  <c:v>5. Trabajadores de los servicios de restauración, personales, protección y vendedores</c:v>
                </c:pt>
                <c:pt idx="7">
                  <c:v>6. Trabajadores cualificados en el sector agrícola, ganadero, forestal y pesquero</c:v>
                </c:pt>
                <c:pt idx="8">
                  <c:v>7. Artesanos y trabajadores cualificados de las industrias manufactureras y la construcción </c:v>
                </c:pt>
                <c:pt idx="9">
                  <c:v>8. Operadores de instalaciones y maquinaria, y montadores</c:v>
                </c:pt>
                <c:pt idx="10">
                  <c:v>9. Ocupaciones elementales</c:v>
                </c:pt>
              </c:strCache>
            </c:strRef>
          </c:cat>
          <c:val>
            <c:numRef>
              <c:f>[1]Hoja1!$M$2:$M$12</c:f>
              <c:numCache>
                <c:formatCode>General</c:formatCode>
                <c:ptCount val="11"/>
                <c:pt idx="0">
                  <c:v>7.0292412250170004</c:v>
                </c:pt>
                <c:pt idx="1">
                  <c:v>3.3502468624129342</c:v>
                </c:pt>
                <c:pt idx="2">
                  <c:v>15.655600922723355</c:v>
                </c:pt>
                <c:pt idx="3">
                  <c:v>7.5278233972337842</c:v>
                </c:pt>
                <c:pt idx="4">
                  <c:v>10.067525736750223</c:v>
                </c:pt>
                <c:pt idx="5">
                  <c:v>12.747631253258589</c:v>
                </c:pt>
                <c:pt idx="6">
                  <c:v>16.471778817716149</c:v>
                </c:pt>
                <c:pt idx="7">
                  <c:v>1.4340380988403876</c:v>
                </c:pt>
                <c:pt idx="8">
                  <c:v>8.9861482278158675</c:v>
                </c:pt>
                <c:pt idx="9">
                  <c:v>5.929957640490839</c:v>
                </c:pt>
                <c:pt idx="10">
                  <c:v>10.80000781774087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35-49FA-BC15-C22277133F6C}"/>
            </c:ext>
          </c:extLst>
        </c:ser>
        <c:ser>
          <c:idx val="4"/>
          <c:order val="4"/>
          <c:tx>
            <c:strRef>
              <c:f>[1]Hoja1!$O$1</c:f>
              <c:strCache>
                <c:ptCount val="1"/>
                <c:pt idx="0">
                  <c:v>2021muj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[1]Hoja1!$A$2:$A$12</c:f>
              <c:strCache>
                <c:ptCount val="11"/>
                <c:pt idx="0">
                  <c:v>1a. Empresarios con asalariados</c:v>
                </c:pt>
                <c:pt idx="1">
                  <c:v>1b. Directores y gerentes</c:v>
                </c:pt>
                <c:pt idx="2">
                  <c:v>2. Técnicos y profesionales científicos e intelectuales </c:v>
                </c:pt>
                <c:pt idx="3">
                  <c:v>A. Autónomos</c:v>
                </c:pt>
                <c:pt idx="4">
                  <c:v>3. Técnicos; profesionales de apoyo</c:v>
                </c:pt>
                <c:pt idx="5">
                  <c:v>4. Empleados contables, administrativos y otros empleados de oficina</c:v>
                </c:pt>
                <c:pt idx="6">
                  <c:v>5. Trabajadores de los servicios de restauración, personales, protección y vendedores</c:v>
                </c:pt>
                <c:pt idx="7">
                  <c:v>6. Trabajadores cualificados en el sector agrícola, ganadero, forestal y pesquero</c:v>
                </c:pt>
                <c:pt idx="8">
                  <c:v>7. Artesanos y trabajadores cualificados de las industrias manufactureras y la construcción </c:v>
                </c:pt>
                <c:pt idx="9">
                  <c:v>8. Operadores de instalaciones y maquinaria, y montadores</c:v>
                </c:pt>
                <c:pt idx="10">
                  <c:v>9. Ocupaciones elementales</c:v>
                </c:pt>
              </c:strCache>
            </c:strRef>
          </c:cat>
          <c:val>
            <c:numRef>
              <c:f>[1]Hoja1!$O$2:$O$12</c:f>
              <c:numCache>
                <c:formatCode>General</c:formatCode>
                <c:ptCount val="11"/>
                <c:pt idx="0">
                  <c:v>1.4038047308359161</c:v>
                </c:pt>
                <c:pt idx="1">
                  <c:v>1.1189011675111633</c:v>
                </c:pt>
                <c:pt idx="2">
                  <c:v>10.895181758149736</c:v>
                </c:pt>
                <c:pt idx="3">
                  <c:v>3.9787371954909254</c:v>
                </c:pt>
                <c:pt idx="4">
                  <c:v>3.7466191230112353</c:v>
                </c:pt>
                <c:pt idx="5">
                  <c:v>6.2469516009160442</c:v>
                </c:pt>
                <c:pt idx="6">
                  <c:v>10.445066677231436</c:v>
                </c:pt>
                <c:pt idx="7">
                  <c:v>0.16486629949708298</c:v>
                </c:pt>
                <c:pt idx="8">
                  <c:v>0.92488859729832318</c:v>
                </c:pt>
                <c:pt idx="9">
                  <c:v>0.58083766677938309</c:v>
                </c:pt>
                <c:pt idx="10">
                  <c:v>7.243135954612697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35-49FA-BC15-C22277133F6C}"/>
            </c:ext>
          </c:extLst>
        </c:ser>
        <c:ser>
          <c:idx val="5"/>
          <c:order val="5"/>
          <c:tx>
            <c:strRef>
              <c:f>[1]Hoja1!$P$1</c:f>
              <c:strCache>
                <c:ptCount val="1"/>
                <c:pt idx="0">
                  <c:v>2021Tot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[1]Hoja1!$A$2:$A$12</c:f>
              <c:strCache>
                <c:ptCount val="11"/>
                <c:pt idx="0">
                  <c:v>1a. Empresarios con asalariados</c:v>
                </c:pt>
                <c:pt idx="1">
                  <c:v>1b. Directores y gerentes</c:v>
                </c:pt>
                <c:pt idx="2">
                  <c:v>2. Técnicos y profesionales científicos e intelectuales </c:v>
                </c:pt>
                <c:pt idx="3">
                  <c:v>A. Autónomos</c:v>
                </c:pt>
                <c:pt idx="4">
                  <c:v>3. Técnicos; profesionales de apoyo</c:v>
                </c:pt>
                <c:pt idx="5">
                  <c:v>4. Empleados contables, administrativos y otros empleados de oficina</c:v>
                </c:pt>
                <c:pt idx="6">
                  <c:v>5. Trabajadores de los servicios de restauración, personales, protección y vendedores</c:v>
                </c:pt>
                <c:pt idx="7">
                  <c:v>6. Trabajadores cualificados en el sector agrícola, ganadero, forestal y pesquero</c:v>
                </c:pt>
                <c:pt idx="8">
                  <c:v>7. Artesanos y trabajadores cualificados de las industrias manufactureras y la construcción </c:v>
                </c:pt>
                <c:pt idx="9">
                  <c:v>8. Operadores de instalaciones y maquinaria, y montadores</c:v>
                </c:pt>
                <c:pt idx="10">
                  <c:v>9. Ocupaciones elementales</c:v>
                </c:pt>
              </c:strCache>
            </c:strRef>
          </c:cat>
          <c:val>
            <c:numRef>
              <c:f>[1]Hoja1!$P$2:$P$12</c:f>
              <c:numCache>
                <c:formatCode>General</c:formatCode>
                <c:ptCount val="11"/>
                <c:pt idx="0">
                  <c:v>3.6180993573847333</c:v>
                </c:pt>
                <c:pt idx="1">
                  <c:v>3.4555345118640775</c:v>
                </c:pt>
                <c:pt idx="2">
                  <c:v>18.543422929484599</c:v>
                </c:pt>
                <c:pt idx="3">
                  <c:v>10.624021162855652</c:v>
                </c:pt>
                <c:pt idx="4">
                  <c:v>8.9314825917199272</c:v>
                </c:pt>
                <c:pt idx="5">
                  <c:v>9.5049884836886918</c:v>
                </c:pt>
                <c:pt idx="6">
                  <c:v>17.542948008017607</c:v>
                </c:pt>
                <c:pt idx="7">
                  <c:v>0.84178966979231518</c:v>
                </c:pt>
                <c:pt idx="8">
                  <c:v>7.9351174094965549</c:v>
                </c:pt>
                <c:pt idx="9">
                  <c:v>5.0307482470729212</c:v>
                </c:pt>
                <c:pt idx="10">
                  <c:v>13.971847628622919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35-49FA-BC15-C22277133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9564816"/>
        <c:axId val="969562296"/>
      </c:barChart>
      <c:catAx>
        <c:axId val="969564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69562296"/>
        <c:crosses val="autoZero"/>
        <c:auto val="1"/>
        <c:lblAlgn val="ctr"/>
        <c:lblOffset val="100"/>
        <c:noMultiLvlLbl val="0"/>
      </c:catAx>
      <c:valAx>
        <c:axId val="96956229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695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D5D0-3655-4041-8F93-411778C6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1991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IBAÑEZ PASCUAL</dc:creator>
  <cp:keywords/>
  <dc:description/>
  <cp:lastModifiedBy>Marta Ibáñez</cp:lastModifiedBy>
  <cp:revision>124</cp:revision>
  <dcterms:created xsi:type="dcterms:W3CDTF">2024-03-15T11:54:00Z</dcterms:created>
  <dcterms:modified xsi:type="dcterms:W3CDTF">2024-06-13T12:15:00Z</dcterms:modified>
</cp:coreProperties>
</file>